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0F2B09" w:rsidRPr="00C331A9" w:rsidTr="001F4979">
        <w:trPr>
          <w:trHeight w:val="576"/>
          <w:jc w:val="center"/>
        </w:trPr>
        <w:tc>
          <w:tcPr>
            <w:tcW w:w="752" w:type="pct"/>
          </w:tcPr>
          <w:p w:rsidR="000F2B09" w:rsidRPr="00EA1553" w:rsidRDefault="000F2B09" w:rsidP="009F3A8B">
            <w:pPr>
              <w:rPr>
                <w:rFonts w:ascii="宋体" w:hAnsi="宋体" w:cs="宋体"/>
                <w:sz w:val="20"/>
                <w:szCs w:val="20"/>
              </w:rPr>
            </w:pPr>
            <w:r w:rsidRPr="000F2B09">
              <w:rPr>
                <w:rFonts w:ascii="宋体" w:hAnsi="宋体" w:cs="宋体" w:hint="eastAsia"/>
                <w:sz w:val="20"/>
                <w:szCs w:val="20"/>
              </w:rPr>
              <w:t>“乾元-嘉盈”2020年第1期（</w:t>
            </w:r>
            <w:proofErr w:type="gramStart"/>
            <w:r w:rsidRPr="000F2B09">
              <w:rPr>
                <w:rFonts w:ascii="宋体" w:hAnsi="宋体" w:cs="宋体" w:hint="eastAsia"/>
                <w:sz w:val="20"/>
                <w:szCs w:val="20"/>
              </w:rPr>
              <w:t>薪享浙通</w:t>
            </w:r>
            <w:proofErr w:type="gramEnd"/>
            <w:r w:rsidRPr="000F2B09">
              <w:rPr>
                <w:rFonts w:ascii="宋体" w:hAnsi="宋体" w:cs="宋体" w:hint="eastAsia"/>
                <w:sz w:val="20"/>
                <w:szCs w:val="20"/>
              </w:rPr>
              <w:t>）</w:t>
            </w:r>
          </w:p>
        </w:tc>
        <w:tc>
          <w:tcPr>
            <w:tcW w:w="708" w:type="pct"/>
          </w:tcPr>
          <w:p w:rsidR="000F2B09" w:rsidRPr="003B6AEA" w:rsidRDefault="000F2B09" w:rsidP="009F3A8B">
            <w:r w:rsidRPr="000F2B09">
              <w:t>ZJ072020501001D01</w:t>
            </w:r>
          </w:p>
        </w:tc>
        <w:tc>
          <w:tcPr>
            <w:tcW w:w="451" w:type="pct"/>
          </w:tcPr>
          <w:p w:rsidR="000F2B09" w:rsidRPr="00B14B8B" w:rsidRDefault="000F2B09" w:rsidP="009F3A8B">
            <w:r w:rsidRPr="000F2B09">
              <w:t>C1010520003468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F2B09" w:rsidRDefault="000F2B0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2020/3/16</w:t>
            </w:r>
          </w:p>
        </w:tc>
        <w:tc>
          <w:tcPr>
            <w:tcW w:w="515" w:type="pct"/>
            <w:vAlign w:val="center"/>
          </w:tcPr>
          <w:p w:rsidR="000F2B09" w:rsidRDefault="000F2B0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2020/9/16</w:t>
            </w:r>
          </w:p>
        </w:tc>
        <w:tc>
          <w:tcPr>
            <w:tcW w:w="579" w:type="pct"/>
            <w:vAlign w:val="center"/>
          </w:tcPr>
          <w:p w:rsidR="000F2B09" w:rsidRDefault="000F2B0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2020/9/17</w:t>
            </w:r>
          </w:p>
        </w:tc>
        <w:tc>
          <w:tcPr>
            <w:tcW w:w="322" w:type="pct"/>
            <w:vAlign w:val="center"/>
          </w:tcPr>
          <w:p w:rsidR="000F2B09" w:rsidRDefault="000F2B0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184</w:t>
            </w:r>
          </w:p>
        </w:tc>
        <w:tc>
          <w:tcPr>
            <w:tcW w:w="388" w:type="pct"/>
            <w:vAlign w:val="center"/>
          </w:tcPr>
          <w:p w:rsidR="000F2B09" w:rsidRDefault="000F2B0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4.00%</w:t>
            </w:r>
          </w:p>
        </w:tc>
        <w:tc>
          <w:tcPr>
            <w:tcW w:w="352" w:type="pct"/>
            <w:vAlign w:val="center"/>
          </w:tcPr>
          <w:p w:rsidR="000F2B09" w:rsidRPr="00B14B8B" w:rsidRDefault="000F2B09" w:rsidP="009F3A8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0F2B09" w:rsidRPr="005A4132" w:rsidRDefault="000F2B09" w:rsidP="009F3A8B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0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0F2B09" w:rsidRPr="00C331A9" w:rsidTr="00A71E7D">
        <w:trPr>
          <w:trHeight w:val="576"/>
          <w:jc w:val="center"/>
        </w:trPr>
        <w:tc>
          <w:tcPr>
            <w:tcW w:w="752" w:type="pct"/>
          </w:tcPr>
          <w:p w:rsidR="000F2B09" w:rsidRPr="00D17CC2" w:rsidRDefault="000F2B09" w:rsidP="00A71E7D">
            <w:pPr>
              <w:rPr>
                <w:rFonts w:ascii="宋体" w:hAnsi="宋体" w:cs="宋体" w:hint="eastAsia"/>
                <w:sz w:val="20"/>
                <w:szCs w:val="20"/>
              </w:rPr>
            </w:pPr>
            <w:r w:rsidRPr="000F2B09">
              <w:rPr>
                <w:rFonts w:ascii="宋体" w:hAnsi="宋体" w:cs="宋体" w:hint="eastAsia"/>
                <w:sz w:val="20"/>
                <w:szCs w:val="20"/>
              </w:rPr>
              <w:t>“乾元-久盈”2020年第811期</w:t>
            </w:r>
          </w:p>
        </w:tc>
        <w:tc>
          <w:tcPr>
            <w:tcW w:w="708" w:type="pct"/>
          </w:tcPr>
          <w:p w:rsidR="000F2B09" w:rsidRPr="003B6AEA" w:rsidRDefault="000F2B09" w:rsidP="002362C2">
            <w:r w:rsidRPr="000F2B09">
              <w:t>ZJ072020000811D01</w:t>
            </w:r>
          </w:p>
        </w:tc>
        <w:tc>
          <w:tcPr>
            <w:tcW w:w="451" w:type="pct"/>
          </w:tcPr>
          <w:p w:rsidR="000F2B09" w:rsidRPr="00B14B8B" w:rsidRDefault="000F2B09" w:rsidP="002362C2">
            <w:r w:rsidRPr="000F2B09">
              <w:t>C1010520A000148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F2B09" w:rsidRDefault="000F2B0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2020/3/20</w:t>
            </w:r>
          </w:p>
        </w:tc>
        <w:tc>
          <w:tcPr>
            <w:tcW w:w="515" w:type="pct"/>
            <w:vAlign w:val="center"/>
          </w:tcPr>
          <w:p w:rsidR="000F2B09" w:rsidRDefault="000F2B0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2020/9/17</w:t>
            </w:r>
          </w:p>
        </w:tc>
        <w:tc>
          <w:tcPr>
            <w:tcW w:w="579" w:type="pct"/>
            <w:vAlign w:val="center"/>
          </w:tcPr>
          <w:p w:rsidR="000F2B09" w:rsidRDefault="000F2B0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2020/9/18</w:t>
            </w:r>
          </w:p>
        </w:tc>
        <w:tc>
          <w:tcPr>
            <w:tcW w:w="322" w:type="pct"/>
            <w:vAlign w:val="center"/>
          </w:tcPr>
          <w:p w:rsidR="000F2B09" w:rsidRDefault="000F2B0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181</w:t>
            </w:r>
          </w:p>
        </w:tc>
        <w:tc>
          <w:tcPr>
            <w:tcW w:w="388" w:type="pct"/>
            <w:vAlign w:val="center"/>
          </w:tcPr>
          <w:p w:rsidR="000F2B09" w:rsidRDefault="000F2B0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4.08%</w:t>
            </w:r>
          </w:p>
        </w:tc>
        <w:tc>
          <w:tcPr>
            <w:tcW w:w="352" w:type="pct"/>
            <w:vAlign w:val="center"/>
          </w:tcPr>
          <w:p w:rsidR="000F2B09" w:rsidRPr="00B14B8B" w:rsidRDefault="000F2B09" w:rsidP="002362C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0F2B09" w:rsidRPr="005A4132" w:rsidRDefault="000F2B09" w:rsidP="002362C2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0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0F2B09" w:rsidRPr="00C331A9" w:rsidTr="00A71E7D">
        <w:trPr>
          <w:trHeight w:val="576"/>
          <w:jc w:val="center"/>
        </w:trPr>
        <w:tc>
          <w:tcPr>
            <w:tcW w:w="752" w:type="pct"/>
          </w:tcPr>
          <w:p w:rsidR="000F2B09" w:rsidRPr="00EA1553" w:rsidRDefault="000F2B09" w:rsidP="00A71E7D">
            <w:pPr>
              <w:rPr>
                <w:rFonts w:ascii="宋体" w:hAnsi="宋体" w:cs="宋体"/>
                <w:sz w:val="20"/>
                <w:szCs w:val="20"/>
              </w:rPr>
            </w:pPr>
            <w:r w:rsidRPr="000F2B09">
              <w:rPr>
                <w:rFonts w:ascii="宋体" w:hAnsi="宋体" w:cs="宋体" w:hint="eastAsia"/>
                <w:sz w:val="20"/>
                <w:szCs w:val="20"/>
              </w:rPr>
              <w:t>“乾元-久盈”2020年第22期</w:t>
            </w:r>
          </w:p>
        </w:tc>
        <w:tc>
          <w:tcPr>
            <w:tcW w:w="708" w:type="pct"/>
          </w:tcPr>
          <w:p w:rsidR="000F2B09" w:rsidRPr="003B6AEA" w:rsidRDefault="000F2B09" w:rsidP="00A71E7D">
            <w:r w:rsidRPr="000F2B09">
              <w:t>ZJ072020022180D01</w:t>
            </w:r>
          </w:p>
        </w:tc>
        <w:tc>
          <w:tcPr>
            <w:tcW w:w="451" w:type="pct"/>
          </w:tcPr>
          <w:p w:rsidR="000F2B09" w:rsidRPr="00B14B8B" w:rsidRDefault="000F2B09" w:rsidP="00A71E7D">
            <w:r w:rsidRPr="000F2B09">
              <w:t>C1010520003861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F2B09" w:rsidRDefault="000F2B0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2020/6/11</w:t>
            </w:r>
          </w:p>
        </w:tc>
        <w:tc>
          <w:tcPr>
            <w:tcW w:w="515" w:type="pct"/>
            <w:vAlign w:val="center"/>
          </w:tcPr>
          <w:p w:rsidR="000F2B09" w:rsidRDefault="000F2B0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2020/9/17</w:t>
            </w:r>
          </w:p>
        </w:tc>
        <w:tc>
          <w:tcPr>
            <w:tcW w:w="579" w:type="pct"/>
            <w:vAlign w:val="center"/>
          </w:tcPr>
          <w:p w:rsidR="000F2B09" w:rsidRDefault="000F2B0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2020/9/18</w:t>
            </w:r>
          </w:p>
        </w:tc>
        <w:tc>
          <w:tcPr>
            <w:tcW w:w="322" w:type="pct"/>
            <w:vAlign w:val="center"/>
          </w:tcPr>
          <w:p w:rsidR="000F2B09" w:rsidRDefault="000F2B0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98</w:t>
            </w:r>
          </w:p>
        </w:tc>
        <w:tc>
          <w:tcPr>
            <w:tcW w:w="388" w:type="pct"/>
            <w:vAlign w:val="center"/>
          </w:tcPr>
          <w:p w:rsidR="000F2B09" w:rsidRDefault="000F2B0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3.50%</w:t>
            </w:r>
          </w:p>
        </w:tc>
        <w:tc>
          <w:tcPr>
            <w:tcW w:w="352" w:type="pct"/>
            <w:vAlign w:val="center"/>
          </w:tcPr>
          <w:p w:rsidR="000F2B09" w:rsidRPr="00B14B8B" w:rsidRDefault="000F2B09" w:rsidP="00A71E7D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0F2B09" w:rsidRPr="005A4132" w:rsidRDefault="000F2B09" w:rsidP="00A71E7D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13394D">
        <w:rPr>
          <w:rFonts w:ascii="宋体" w:hAnsi="宋体" w:hint="eastAsia"/>
          <w:szCs w:val="21"/>
        </w:rPr>
        <w:t>9</w:t>
      </w:r>
      <w:r w:rsidR="00694936" w:rsidRPr="00C331A9">
        <w:rPr>
          <w:rFonts w:ascii="宋体" w:hAnsi="宋体" w:hint="eastAsia"/>
          <w:szCs w:val="21"/>
        </w:rPr>
        <w:t>月</w:t>
      </w:r>
      <w:r w:rsidR="001B6107">
        <w:rPr>
          <w:rFonts w:ascii="宋体" w:hAnsi="宋体" w:hint="eastAsia"/>
          <w:szCs w:val="21"/>
        </w:rPr>
        <w:t>1</w:t>
      </w:r>
      <w:r w:rsidR="000F2B09">
        <w:rPr>
          <w:rFonts w:ascii="宋体" w:hAnsi="宋体" w:hint="eastAsia"/>
          <w:szCs w:val="21"/>
        </w:rPr>
        <w:t>8</w:t>
      </w:r>
      <w:r w:rsidR="00694936" w:rsidRPr="00C331A9">
        <w:rPr>
          <w:rFonts w:ascii="宋体" w:hAnsi="宋体" w:hint="eastAsia"/>
          <w:szCs w:val="21"/>
        </w:rPr>
        <w:t>日</w:t>
      </w:r>
      <w:bookmarkStart w:id="0" w:name="_GoBack"/>
      <w:bookmarkEnd w:id="0"/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0D0" w:rsidRDefault="006170D0" w:rsidP="00694936">
      <w:r>
        <w:separator/>
      </w:r>
    </w:p>
  </w:endnote>
  <w:endnote w:type="continuationSeparator" w:id="0">
    <w:p w:rsidR="006170D0" w:rsidRDefault="006170D0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0D0" w:rsidRDefault="006170D0" w:rsidP="00694936">
      <w:r>
        <w:separator/>
      </w:r>
    </w:p>
  </w:footnote>
  <w:footnote w:type="continuationSeparator" w:id="0">
    <w:p w:rsidR="006170D0" w:rsidRDefault="006170D0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5037A"/>
    <w:rsid w:val="00064CDD"/>
    <w:rsid w:val="000A0B5E"/>
    <w:rsid w:val="000C58E0"/>
    <w:rsid w:val="000C7AF7"/>
    <w:rsid w:val="000E1C25"/>
    <w:rsid w:val="000F2B09"/>
    <w:rsid w:val="00101790"/>
    <w:rsid w:val="00117814"/>
    <w:rsid w:val="0013394D"/>
    <w:rsid w:val="0016358A"/>
    <w:rsid w:val="00167A31"/>
    <w:rsid w:val="001835EB"/>
    <w:rsid w:val="001B6107"/>
    <w:rsid w:val="001C0ED5"/>
    <w:rsid w:val="001C538C"/>
    <w:rsid w:val="001E0993"/>
    <w:rsid w:val="001E343C"/>
    <w:rsid w:val="001E7119"/>
    <w:rsid w:val="001F09C6"/>
    <w:rsid w:val="001F2A2D"/>
    <w:rsid w:val="001F4DB8"/>
    <w:rsid w:val="00234EF9"/>
    <w:rsid w:val="00254B1E"/>
    <w:rsid w:val="00266590"/>
    <w:rsid w:val="00271EF8"/>
    <w:rsid w:val="002A3750"/>
    <w:rsid w:val="002E2F29"/>
    <w:rsid w:val="002F74CB"/>
    <w:rsid w:val="00302D08"/>
    <w:rsid w:val="003340B5"/>
    <w:rsid w:val="00334BD7"/>
    <w:rsid w:val="00355314"/>
    <w:rsid w:val="003636CE"/>
    <w:rsid w:val="003979D5"/>
    <w:rsid w:val="003C1669"/>
    <w:rsid w:val="003C28ED"/>
    <w:rsid w:val="004006EC"/>
    <w:rsid w:val="004019CF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E1D3D"/>
    <w:rsid w:val="00602B23"/>
    <w:rsid w:val="00606456"/>
    <w:rsid w:val="00611150"/>
    <w:rsid w:val="006170D0"/>
    <w:rsid w:val="006213DA"/>
    <w:rsid w:val="006737C2"/>
    <w:rsid w:val="00694936"/>
    <w:rsid w:val="00696EEC"/>
    <w:rsid w:val="006A11AA"/>
    <w:rsid w:val="006B76CF"/>
    <w:rsid w:val="006D65BB"/>
    <w:rsid w:val="006D77EE"/>
    <w:rsid w:val="006D7A61"/>
    <w:rsid w:val="006E08E7"/>
    <w:rsid w:val="006E20DF"/>
    <w:rsid w:val="006E5957"/>
    <w:rsid w:val="006F188A"/>
    <w:rsid w:val="00725DD1"/>
    <w:rsid w:val="00796523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2029D"/>
    <w:rsid w:val="00822FC5"/>
    <w:rsid w:val="00865607"/>
    <w:rsid w:val="008676A2"/>
    <w:rsid w:val="00893F16"/>
    <w:rsid w:val="008B04E7"/>
    <w:rsid w:val="008B14BA"/>
    <w:rsid w:val="008B285C"/>
    <w:rsid w:val="008C7978"/>
    <w:rsid w:val="008D131D"/>
    <w:rsid w:val="008D2966"/>
    <w:rsid w:val="008E37EF"/>
    <w:rsid w:val="00906DDA"/>
    <w:rsid w:val="00945096"/>
    <w:rsid w:val="00956604"/>
    <w:rsid w:val="00956A9F"/>
    <w:rsid w:val="009B3082"/>
    <w:rsid w:val="009C4016"/>
    <w:rsid w:val="009C4C4E"/>
    <w:rsid w:val="009D7705"/>
    <w:rsid w:val="00A2079E"/>
    <w:rsid w:val="00A22DB1"/>
    <w:rsid w:val="00A27332"/>
    <w:rsid w:val="00A353B8"/>
    <w:rsid w:val="00A42D37"/>
    <w:rsid w:val="00A54DBE"/>
    <w:rsid w:val="00A6632A"/>
    <w:rsid w:val="00A764AC"/>
    <w:rsid w:val="00AA08DE"/>
    <w:rsid w:val="00AC06C6"/>
    <w:rsid w:val="00AE00BA"/>
    <w:rsid w:val="00B01869"/>
    <w:rsid w:val="00B1397A"/>
    <w:rsid w:val="00B14B8B"/>
    <w:rsid w:val="00B15EC5"/>
    <w:rsid w:val="00B37A03"/>
    <w:rsid w:val="00B43B5F"/>
    <w:rsid w:val="00B5232D"/>
    <w:rsid w:val="00B55659"/>
    <w:rsid w:val="00B90285"/>
    <w:rsid w:val="00B91E04"/>
    <w:rsid w:val="00B92C6F"/>
    <w:rsid w:val="00BB45CB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96CBA"/>
    <w:rsid w:val="00CE2EC6"/>
    <w:rsid w:val="00CE45BD"/>
    <w:rsid w:val="00D02FE7"/>
    <w:rsid w:val="00D13204"/>
    <w:rsid w:val="00D17CC2"/>
    <w:rsid w:val="00D24A87"/>
    <w:rsid w:val="00D53D70"/>
    <w:rsid w:val="00D60414"/>
    <w:rsid w:val="00D815E2"/>
    <w:rsid w:val="00D8567E"/>
    <w:rsid w:val="00D879F6"/>
    <w:rsid w:val="00D9554E"/>
    <w:rsid w:val="00DA5720"/>
    <w:rsid w:val="00DB7D30"/>
    <w:rsid w:val="00DC22C0"/>
    <w:rsid w:val="00DC4436"/>
    <w:rsid w:val="00DD7084"/>
    <w:rsid w:val="00DF4524"/>
    <w:rsid w:val="00DF4D3E"/>
    <w:rsid w:val="00E02403"/>
    <w:rsid w:val="00E079D0"/>
    <w:rsid w:val="00E317C2"/>
    <w:rsid w:val="00E6539F"/>
    <w:rsid w:val="00E71310"/>
    <w:rsid w:val="00EA1553"/>
    <w:rsid w:val="00EA5E63"/>
    <w:rsid w:val="00EB72B5"/>
    <w:rsid w:val="00EF6909"/>
    <w:rsid w:val="00F35302"/>
    <w:rsid w:val="00F53862"/>
    <w:rsid w:val="00F8540B"/>
    <w:rsid w:val="00F939BC"/>
    <w:rsid w:val="00F964C7"/>
    <w:rsid w:val="00FA7F40"/>
    <w:rsid w:val="00FB0B0E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陆思佳</cp:lastModifiedBy>
  <cp:revision>3</cp:revision>
  <dcterms:created xsi:type="dcterms:W3CDTF">2020-09-18T00:56:00Z</dcterms:created>
  <dcterms:modified xsi:type="dcterms:W3CDTF">2020-09-18T01:19:00Z</dcterms:modified>
</cp:coreProperties>
</file>