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BF" w:rsidRDefault="00355BBF" w:rsidP="00355BBF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656FDB">
        <w:rPr>
          <w:rFonts w:ascii="彩虹小标宋" w:eastAsia="彩虹小标宋" w:hAnsi="宋体" w:hint="eastAsia"/>
          <w:b/>
          <w:sz w:val="30"/>
          <w:szCs w:val="30"/>
        </w:rPr>
        <w:t>中国建设银行陕西省分行“乾元-丝路”（公募）2018年</w:t>
      </w:r>
    </w:p>
    <w:p w:rsidR="00816C07" w:rsidRPr="003D7315" w:rsidRDefault="00355BBF" w:rsidP="00355BBF">
      <w:pPr>
        <w:jc w:val="center"/>
        <w:rPr>
          <w:rFonts w:ascii="彩虹小标宋" w:eastAsia="彩虹小标宋" w:hAnsi="宋体"/>
          <w:b/>
          <w:sz w:val="30"/>
          <w:szCs w:val="30"/>
        </w:rPr>
      </w:pPr>
      <w:r w:rsidRPr="00656FDB">
        <w:rPr>
          <w:rFonts w:ascii="彩虹小标宋" w:eastAsia="彩虹小标宋" w:hAnsi="宋体" w:hint="eastAsia"/>
          <w:b/>
          <w:sz w:val="30"/>
          <w:szCs w:val="30"/>
        </w:rPr>
        <w:t>第01期净值型人民币理财产品</w:t>
      </w:r>
      <w:r w:rsidR="00AC4703">
        <w:rPr>
          <w:rFonts w:ascii="彩虹小标宋" w:eastAsia="彩虹小标宋" w:hAnsi="宋体" w:hint="eastAsia"/>
          <w:b/>
          <w:sz w:val="30"/>
          <w:szCs w:val="30"/>
        </w:rPr>
        <w:t>终止及清算</w:t>
      </w:r>
      <w:r w:rsidR="00CA1A9D" w:rsidRPr="003D7315">
        <w:rPr>
          <w:rFonts w:ascii="彩虹小标宋" w:eastAsia="彩虹小标宋" w:hAnsi="宋体" w:hint="eastAsia"/>
          <w:b/>
          <w:sz w:val="30"/>
          <w:szCs w:val="30"/>
        </w:rPr>
        <w:t>公告</w:t>
      </w:r>
    </w:p>
    <w:p w:rsidR="00E47250" w:rsidRPr="00783419" w:rsidRDefault="00E47250" w:rsidP="00D063D5">
      <w:pPr>
        <w:widowControl/>
        <w:shd w:val="clear" w:color="auto" w:fill="FFFFFF"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783419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CA1A9D" w:rsidRDefault="00CA1A9D" w:rsidP="00D063D5">
      <w:pPr>
        <w:widowControl/>
        <w:shd w:val="clear" w:color="auto" w:fill="FFFFFF"/>
        <w:spacing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根据与投资者的约定，中国建设银行</w:t>
      </w:r>
      <w:r w:rsidR="000263B4" w:rsidRPr="00783419">
        <w:rPr>
          <w:rFonts w:asciiTheme="minorEastAsia" w:hAnsiTheme="minorEastAsia" w:cs="Arial" w:hint="eastAsia"/>
          <w:color w:val="000000"/>
          <w:kern w:val="0"/>
          <w:szCs w:val="21"/>
        </w:rPr>
        <w:t>陕西</w:t>
      </w: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分行发行的下列理财产品已经到期并完成资金兑付，现将有关情况公告如下：</w:t>
      </w:r>
    </w:p>
    <w:p w:rsidR="00DB590E" w:rsidRPr="00417EAC" w:rsidRDefault="00417EAC" w:rsidP="00417EAC">
      <w:pPr>
        <w:widowControl/>
        <w:shd w:val="clear" w:color="auto" w:fill="FFFFFF"/>
        <w:spacing w:after="100" w:afterAutospacing="1" w:line="4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1.</w:t>
      </w:r>
      <w:r w:rsidR="00DB590E" w:rsidRPr="00417EAC">
        <w:rPr>
          <w:rFonts w:asciiTheme="minorEastAsia" w:hAnsiTheme="minorEastAsia" w:cs="Arial" w:hint="eastAsia"/>
          <w:color w:val="000000"/>
          <w:kern w:val="0"/>
          <w:szCs w:val="21"/>
        </w:rPr>
        <w:t>理财产品</w:t>
      </w:r>
      <w:r w:rsidR="00F10E7B" w:rsidRPr="00417EAC">
        <w:rPr>
          <w:rFonts w:asciiTheme="minorEastAsia" w:hAnsiTheme="minorEastAsia" w:cs="Arial" w:hint="eastAsia"/>
          <w:color w:val="000000"/>
          <w:kern w:val="0"/>
          <w:szCs w:val="21"/>
        </w:rPr>
        <w:t>相关</w:t>
      </w:r>
      <w:r w:rsidR="00DB590E" w:rsidRPr="00417EAC">
        <w:rPr>
          <w:rFonts w:asciiTheme="minorEastAsia" w:hAnsiTheme="minorEastAsia" w:cs="Arial" w:hint="eastAsia"/>
          <w:color w:val="000000"/>
          <w:kern w:val="0"/>
          <w:szCs w:val="21"/>
        </w:rPr>
        <w:t>信息</w:t>
      </w:r>
    </w:p>
    <w:tbl>
      <w:tblPr>
        <w:tblW w:w="90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134"/>
        <w:gridCol w:w="1134"/>
        <w:gridCol w:w="1133"/>
      </w:tblGrid>
      <w:tr w:rsidR="00DB590E" w:rsidRPr="00783419" w:rsidTr="00415B8C">
        <w:trPr>
          <w:trHeight w:val="5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到期日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托管费率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销售费率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Default="00DB590E" w:rsidP="007B1B6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管理费率</w:t>
            </w:r>
          </w:p>
        </w:tc>
      </w:tr>
      <w:tr w:rsidR="00DB590E" w:rsidRPr="00783419" w:rsidTr="00A36706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7B1B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5BBF">
              <w:rPr>
                <w:rFonts w:asciiTheme="minorEastAsia" w:hAnsiTheme="minorEastAsia" w:cs="宋体" w:hint="eastAsia"/>
                <w:kern w:val="0"/>
                <w:szCs w:val="21"/>
              </w:rPr>
              <w:t>中国建设银行陕西省分行“乾元-丝路”（公募）2018年第01期净值型人民币理财产品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DC386B" w:rsidRDefault="00DB590E" w:rsidP="00A36706">
            <w:pPr>
              <w:spacing w:after="240"/>
              <w:jc w:val="center"/>
              <w:rPr>
                <w:rFonts w:asciiTheme="minorEastAsia" w:hAnsiTheme="minorEastAsia"/>
                <w:szCs w:val="21"/>
              </w:rPr>
            </w:pPr>
            <w:r w:rsidRPr="00DC386B">
              <w:rPr>
                <w:rFonts w:asciiTheme="minorEastAsia" w:hAnsiTheme="minorEastAsia" w:hint="eastAsia"/>
                <w:szCs w:val="21"/>
              </w:rPr>
              <w:t>2018-</w:t>
            </w:r>
            <w:r>
              <w:rPr>
                <w:rFonts w:asciiTheme="minorEastAsia" w:hAnsiTheme="minorEastAsia" w:hint="eastAsia"/>
                <w:szCs w:val="21"/>
              </w:rPr>
              <w:t>10-8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DC386B" w:rsidRDefault="00DB590E" w:rsidP="00A36706">
            <w:pPr>
              <w:spacing w:after="240"/>
              <w:jc w:val="center"/>
              <w:rPr>
                <w:rFonts w:asciiTheme="minorEastAsia" w:hAnsiTheme="minorEastAsia"/>
                <w:szCs w:val="21"/>
              </w:rPr>
            </w:pPr>
            <w:r w:rsidRPr="00DC386B">
              <w:rPr>
                <w:rFonts w:asciiTheme="minorEastAsia" w:hAnsiTheme="minorEastAsia" w:hint="eastAsia"/>
                <w:szCs w:val="21"/>
              </w:rPr>
              <w:t>2019-</w:t>
            </w:r>
            <w:r>
              <w:rPr>
                <w:rFonts w:asciiTheme="minorEastAsia" w:hAnsiTheme="minorEastAsia" w:hint="eastAsia"/>
                <w:szCs w:val="21"/>
              </w:rPr>
              <w:t>1-7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DB590E" w:rsidRDefault="00DB590E" w:rsidP="007B1B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590E">
              <w:rPr>
                <w:rFonts w:asciiTheme="minorEastAsia" w:hAnsiTheme="minorEastAsia" w:cs="宋体" w:hint="eastAsia"/>
                <w:kern w:val="0"/>
                <w:szCs w:val="21"/>
              </w:rPr>
              <w:t>0.05%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DB590E" w:rsidRDefault="00DB590E" w:rsidP="007B1B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590E">
              <w:rPr>
                <w:rFonts w:asciiTheme="minorEastAsia" w:hAnsiTheme="minorEastAsia" w:cs="宋体" w:hint="eastAsia"/>
                <w:kern w:val="0"/>
                <w:szCs w:val="21"/>
              </w:rPr>
              <w:t>0.1%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DB590E" w:rsidRDefault="00DB590E" w:rsidP="007B1B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590E">
              <w:rPr>
                <w:rFonts w:asciiTheme="minorEastAsia" w:hAnsiTheme="minorEastAsia" w:cs="宋体" w:hint="eastAsia"/>
                <w:kern w:val="0"/>
                <w:szCs w:val="21"/>
              </w:rPr>
              <w:t>0.2%</w:t>
            </w:r>
          </w:p>
        </w:tc>
      </w:tr>
    </w:tbl>
    <w:p w:rsidR="00CE7C09" w:rsidRPr="00783419" w:rsidRDefault="00DB590E" w:rsidP="00D063D5">
      <w:pPr>
        <w:widowControl/>
        <w:shd w:val="clear" w:color="auto" w:fill="FFFFFF"/>
        <w:spacing w:after="100" w:afterAutospacing="1" w:line="4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</w:t>
      </w:r>
      <w:r w:rsidR="00CE7C09">
        <w:rPr>
          <w:rFonts w:asciiTheme="minorEastAsia" w:hAnsiTheme="minorEastAsia" w:cs="Arial" w:hint="eastAsia"/>
          <w:color w:val="000000"/>
          <w:kern w:val="0"/>
          <w:szCs w:val="21"/>
        </w:rPr>
        <w:t>.理财产品兑付信息</w:t>
      </w: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134"/>
        <w:gridCol w:w="2410"/>
        <w:gridCol w:w="1559"/>
      </w:tblGrid>
      <w:tr w:rsidR="00F10E7B" w:rsidRPr="00783419" w:rsidTr="00415B8C">
        <w:trPr>
          <w:trHeight w:val="8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783419" w:rsidRDefault="00DB590E" w:rsidP="00C33A7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期初净值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期末净值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E" w:rsidRPr="00783419" w:rsidRDefault="00DB590E" w:rsidP="00C33A7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兑付投资者</w:t>
            </w:r>
            <w:proofErr w:type="gramStart"/>
            <w:r w:rsidRPr="007834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折合年化收益率</w:t>
            </w:r>
            <w:proofErr w:type="gramEnd"/>
          </w:p>
        </w:tc>
      </w:tr>
      <w:tr w:rsidR="00F10E7B" w:rsidRPr="00783419" w:rsidTr="00F10E7B">
        <w:trPr>
          <w:trHeight w:val="9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5BBF">
              <w:rPr>
                <w:rFonts w:asciiTheme="minorEastAsia" w:hAnsiTheme="minorEastAsia" w:cs="宋体" w:hint="eastAsia"/>
                <w:kern w:val="0"/>
                <w:szCs w:val="21"/>
              </w:rPr>
              <w:t>中国建设银行陕西省分行“乾元-丝路”（公募）2018年第01期净值型人民币理财产品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83419">
              <w:rPr>
                <w:rFonts w:asciiTheme="minorEastAsia" w:hAnsiTheme="minorEastAsia" w:cs="宋体" w:hint="eastAsia"/>
                <w:kern w:val="0"/>
                <w:szCs w:val="21"/>
              </w:rPr>
              <w:t>2019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-1-8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0E" w:rsidRPr="00783419" w:rsidRDefault="00DB590E" w:rsidP="00C33A7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0E" w:rsidRPr="00783419" w:rsidRDefault="00DB590E" w:rsidP="00DB59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6D78">
              <w:rPr>
                <w:rFonts w:asciiTheme="minorEastAsia" w:hAnsiTheme="minorEastAsia" w:cs="宋体"/>
                <w:kern w:val="0"/>
                <w:szCs w:val="21"/>
              </w:rPr>
              <w:t>1.010806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0E" w:rsidRPr="00DC386B" w:rsidRDefault="00DB590E" w:rsidP="00C33A76">
            <w:pPr>
              <w:spacing w:after="240"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4.3</w:t>
            </w:r>
            <w:r w:rsidR="007B1B60">
              <w:rPr>
                <w:rFonts w:asciiTheme="minorEastAsia" w:hAnsiTheme="minorEastAsia" w:hint="eastAsia"/>
                <w:szCs w:val="21"/>
              </w:rPr>
              <w:t>%</w:t>
            </w:r>
            <w:r w:rsidRPr="00DC386B">
              <w:rPr>
                <w:rFonts w:asciiTheme="minorEastAsia" w:hAnsiTheme="minorEastAsia" w:hint="eastAsia"/>
                <w:szCs w:val="21"/>
              </w:rPr>
              <w:t>(</w:t>
            </w:r>
            <w:proofErr w:type="gramStart"/>
            <w:r w:rsidRPr="00DC386B">
              <w:rPr>
                <w:rFonts w:asciiTheme="minorEastAsia" w:hAnsiTheme="minorEastAsia" w:hint="eastAsia"/>
                <w:szCs w:val="21"/>
              </w:rPr>
              <w:t>该业绩</w:t>
            </w:r>
            <w:proofErr w:type="gramEnd"/>
            <w:r w:rsidRPr="00DC386B">
              <w:rPr>
                <w:rFonts w:asciiTheme="minorEastAsia" w:hAnsiTheme="minorEastAsia" w:hint="eastAsia"/>
                <w:szCs w:val="21"/>
              </w:rPr>
              <w:t>比较基准仅作为计算业绩报酬的依据，不构成对该理财产品的任何收益承诺。)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0E" w:rsidRPr="00DB590E" w:rsidRDefault="00DB590E" w:rsidP="00DB590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590E">
              <w:rPr>
                <w:rFonts w:asciiTheme="minorEastAsia" w:hAnsiTheme="minorEastAsia" w:cs="宋体" w:hint="eastAsia"/>
                <w:kern w:val="0"/>
                <w:szCs w:val="21"/>
              </w:rPr>
              <w:t>4.33%</w:t>
            </w:r>
          </w:p>
        </w:tc>
      </w:tr>
    </w:tbl>
    <w:p w:rsidR="00DB5FE7" w:rsidRDefault="00CA1A9D" w:rsidP="00DB5FE7">
      <w:pPr>
        <w:widowControl/>
        <w:shd w:val="clear" w:color="auto" w:fill="FFFFFF"/>
        <w:spacing w:beforeLines="50" w:before="156" w:line="460" w:lineRule="atLeast"/>
        <w:ind w:firstLine="42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注：上述产品按照说明书中关于资产的投资类型和比例的约定进行投资，</w:t>
      </w:r>
      <w:r w:rsidR="00DB5FE7" w:rsidRPr="00DB5FE7">
        <w:rPr>
          <w:rFonts w:asciiTheme="minorEastAsia" w:hAnsiTheme="minorEastAsia" w:cs="Arial" w:hint="eastAsia"/>
          <w:color w:val="000000"/>
          <w:kern w:val="0"/>
          <w:szCs w:val="21"/>
        </w:rPr>
        <w:t>产品扣除产品销售费、产品托管费、产品固定管理费后，本产品实际收益低于或等于业绩比较基准对应收益，产品管理人不收取业绩报酬；实际收益超出业绩比较基准对应收益的超出部分，50%</w:t>
      </w:r>
      <w:proofErr w:type="gramStart"/>
      <w:r w:rsidR="00DB5FE7" w:rsidRPr="00DB5FE7">
        <w:rPr>
          <w:rFonts w:asciiTheme="minorEastAsia" w:hAnsiTheme="minorEastAsia" w:cs="Arial" w:hint="eastAsia"/>
          <w:color w:val="000000"/>
          <w:kern w:val="0"/>
          <w:szCs w:val="21"/>
        </w:rPr>
        <w:t>归客户</w:t>
      </w:r>
      <w:proofErr w:type="gramEnd"/>
      <w:r w:rsidR="00DB5FE7" w:rsidRPr="00DB5FE7">
        <w:rPr>
          <w:rFonts w:asciiTheme="minorEastAsia" w:hAnsiTheme="minorEastAsia" w:cs="Arial" w:hint="eastAsia"/>
          <w:color w:val="000000"/>
          <w:kern w:val="0"/>
          <w:szCs w:val="21"/>
        </w:rPr>
        <w:t>所有，其余50%作为产品管理人的业绩报酬。</w:t>
      </w:r>
    </w:p>
    <w:p w:rsidR="00CA1A9D" w:rsidRPr="00783419" w:rsidRDefault="00484D93" w:rsidP="00DB5FE7">
      <w:pPr>
        <w:widowControl/>
        <w:shd w:val="clear" w:color="auto" w:fill="FFFFFF"/>
        <w:spacing w:beforeLines="50" w:before="156"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Arial" w:hint="eastAsia"/>
          <w:color w:val="000000"/>
          <w:kern w:val="0"/>
          <w:szCs w:val="21"/>
        </w:rPr>
        <w:t>特此公告</w:t>
      </w:r>
    </w:p>
    <w:p w:rsidR="00915242" w:rsidRPr="00783419" w:rsidRDefault="00915242" w:rsidP="00C744B1">
      <w:pPr>
        <w:widowControl/>
        <w:shd w:val="clear" w:color="auto" w:fill="FFFFFF"/>
        <w:spacing w:line="460" w:lineRule="atLeast"/>
        <w:jc w:val="right"/>
        <w:rPr>
          <w:rFonts w:asciiTheme="minorEastAsia" w:hAnsiTheme="minorEastAsia"/>
          <w:szCs w:val="21"/>
        </w:rPr>
      </w:pPr>
      <w:r w:rsidRPr="00783419">
        <w:rPr>
          <w:rFonts w:asciiTheme="minorEastAsia" w:hAnsiTheme="minorEastAsia" w:hint="eastAsia"/>
          <w:szCs w:val="21"/>
        </w:rPr>
        <w:t>中国建设银行股份有限公司</w:t>
      </w:r>
      <w:r w:rsidR="000263B4" w:rsidRPr="00783419">
        <w:rPr>
          <w:rFonts w:asciiTheme="minorEastAsia" w:hAnsiTheme="minorEastAsia" w:hint="eastAsia"/>
          <w:szCs w:val="21"/>
        </w:rPr>
        <w:t>陕西</w:t>
      </w:r>
      <w:r w:rsidRPr="00783419">
        <w:rPr>
          <w:rFonts w:asciiTheme="minorEastAsia" w:hAnsiTheme="minorEastAsia" w:hint="eastAsia"/>
          <w:szCs w:val="21"/>
        </w:rPr>
        <w:t>分行</w:t>
      </w:r>
    </w:p>
    <w:p w:rsidR="00CA1A9D" w:rsidRPr="00783419" w:rsidRDefault="00CA1A9D" w:rsidP="00C744B1">
      <w:pPr>
        <w:widowControl/>
        <w:shd w:val="clear" w:color="auto" w:fill="FFFFFF"/>
        <w:spacing w:beforeLines="50" w:before="156" w:after="100" w:afterAutospacing="1" w:line="460" w:lineRule="atLeast"/>
        <w:jc w:val="right"/>
        <w:rPr>
          <w:rFonts w:asciiTheme="minorEastAsia" w:hAnsiTheme="minorEastAsia" w:cs="Arial"/>
          <w:color w:val="000000"/>
          <w:kern w:val="0"/>
          <w:szCs w:val="21"/>
        </w:rPr>
      </w:pP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201</w:t>
      </w:r>
      <w:r w:rsidR="001C6D78">
        <w:rPr>
          <w:rFonts w:asciiTheme="minorEastAsia" w:hAnsiTheme="minorEastAsia" w:cs="Arial" w:hint="eastAsia"/>
          <w:color w:val="000000"/>
          <w:kern w:val="0"/>
          <w:szCs w:val="21"/>
        </w:rPr>
        <w:t>9</w:t>
      </w: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年</w:t>
      </w:r>
      <w:r w:rsidR="001C6D78">
        <w:rPr>
          <w:rFonts w:asciiTheme="minorEastAsia" w:hAnsiTheme="minorEastAsia" w:cs="Arial" w:hint="eastAsia"/>
          <w:color w:val="000000"/>
          <w:kern w:val="0"/>
          <w:szCs w:val="21"/>
        </w:rPr>
        <w:t>1</w:t>
      </w: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月</w:t>
      </w:r>
      <w:r w:rsidR="001C6D78">
        <w:rPr>
          <w:rFonts w:asciiTheme="minorEastAsia" w:hAnsiTheme="minorEastAsia" w:cs="Arial" w:hint="eastAsia"/>
          <w:color w:val="000000"/>
          <w:kern w:val="0"/>
          <w:szCs w:val="21"/>
        </w:rPr>
        <w:t>9</w:t>
      </w:r>
      <w:r w:rsidRPr="00783419">
        <w:rPr>
          <w:rFonts w:asciiTheme="minorEastAsia" w:hAnsiTheme="minorEastAsia" w:cs="Arial" w:hint="eastAsia"/>
          <w:color w:val="000000"/>
          <w:kern w:val="0"/>
          <w:szCs w:val="21"/>
        </w:rPr>
        <w:t>日</w:t>
      </w:r>
    </w:p>
    <w:sectPr w:rsidR="00CA1A9D" w:rsidRPr="0078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31" w:rsidRDefault="002F0231" w:rsidP="000263B4">
      <w:r>
        <w:separator/>
      </w:r>
    </w:p>
  </w:endnote>
  <w:endnote w:type="continuationSeparator" w:id="0">
    <w:p w:rsidR="002F0231" w:rsidRDefault="002F0231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31" w:rsidRDefault="002F0231" w:rsidP="000263B4">
      <w:r>
        <w:separator/>
      </w:r>
    </w:p>
  </w:footnote>
  <w:footnote w:type="continuationSeparator" w:id="0">
    <w:p w:rsidR="002F0231" w:rsidRDefault="002F0231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3A4B"/>
    <w:rsid w:val="00091992"/>
    <w:rsid w:val="00097C66"/>
    <w:rsid w:val="000A3519"/>
    <w:rsid w:val="000A4068"/>
    <w:rsid w:val="000A4C3C"/>
    <w:rsid w:val="000B47C1"/>
    <w:rsid w:val="000C1868"/>
    <w:rsid w:val="000D1B02"/>
    <w:rsid w:val="000D51CA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305C"/>
    <w:rsid w:val="0014350D"/>
    <w:rsid w:val="00147C1E"/>
    <w:rsid w:val="00155D38"/>
    <w:rsid w:val="00173D65"/>
    <w:rsid w:val="001803AC"/>
    <w:rsid w:val="0018765E"/>
    <w:rsid w:val="001A0BA7"/>
    <w:rsid w:val="001A38D6"/>
    <w:rsid w:val="001A6224"/>
    <w:rsid w:val="001B07FD"/>
    <w:rsid w:val="001B0F7B"/>
    <w:rsid w:val="001B2CDE"/>
    <w:rsid w:val="001B47C0"/>
    <w:rsid w:val="001B4CFC"/>
    <w:rsid w:val="001C6D78"/>
    <w:rsid w:val="001D3079"/>
    <w:rsid w:val="001D35ED"/>
    <w:rsid w:val="001E0379"/>
    <w:rsid w:val="001E0E91"/>
    <w:rsid w:val="001E1A66"/>
    <w:rsid w:val="001F1E78"/>
    <w:rsid w:val="001F2C91"/>
    <w:rsid w:val="001F6E96"/>
    <w:rsid w:val="00201C63"/>
    <w:rsid w:val="0021231C"/>
    <w:rsid w:val="002127F8"/>
    <w:rsid w:val="002144CA"/>
    <w:rsid w:val="00221BC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7D82"/>
    <w:rsid w:val="00290132"/>
    <w:rsid w:val="00297FD7"/>
    <w:rsid w:val="002A5795"/>
    <w:rsid w:val="002B1F4A"/>
    <w:rsid w:val="002C0EC6"/>
    <w:rsid w:val="002C1BD4"/>
    <w:rsid w:val="002C5089"/>
    <w:rsid w:val="002E286D"/>
    <w:rsid w:val="002E30B8"/>
    <w:rsid w:val="002F0231"/>
    <w:rsid w:val="002F3C0C"/>
    <w:rsid w:val="00311FB5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B4CEC"/>
    <w:rsid w:val="003D18DD"/>
    <w:rsid w:val="003D7315"/>
    <w:rsid w:val="003E25AD"/>
    <w:rsid w:val="003E56AE"/>
    <w:rsid w:val="003F4104"/>
    <w:rsid w:val="003F55CF"/>
    <w:rsid w:val="00410044"/>
    <w:rsid w:val="0041182E"/>
    <w:rsid w:val="004119A5"/>
    <w:rsid w:val="00413DB4"/>
    <w:rsid w:val="00415B8C"/>
    <w:rsid w:val="00417EAC"/>
    <w:rsid w:val="00431792"/>
    <w:rsid w:val="004348EC"/>
    <w:rsid w:val="004409C5"/>
    <w:rsid w:val="004416C9"/>
    <w:rsid w:val="0044489C"/>
    <w:rsid w:val="00445B15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E0261"/>
    <w:rsid w:val="007E1A2B"/>
    <w:rsid w:val="007E302F"/>
    <w:rsid w:val="007E3BD0"/>
    <w:rsid w:val="007E3BF8"/>
    <w:rsid w:val="007F1293"/>
    <w:rsid w:val="007F602D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54476"/>
    <w:rsid w:val="00964B3F"/>
    <w:rsid w:val="0097035D"/>
    <w:rsid w:val="0097208F"/>
    <w:rsid w:val="0098139F"/>
    <w:rsid w:val="00992E5F"/>
    <w:rsid w:val="00997536"/>
    <w:rsid w:val="009A5D7B"/>
    <w:rsid w:val="009E5184"/>
    <w:rsid w:val="009E67AF"/>
    <w:rsid w:val="009F4493"/>
    <w:rsid w:val="009F59F0"/>
    <w:rsid w:val="00A14D80"/>
    <w:rsid w:val="00A31255"/>
    <w:rsid w:val="00A36706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C4703"/>
    <w:rsid w:val="00AC7046"/>
    <w:rsid w:val="00AC7160"/>
    <w:rsid w:val="00AC7B5A"/>
    <w:rsid w:val="00AD4408"/>
    <w:rsid w:val="00AF0E66"/>
    <w:rsid w:val="00B00C8A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3838"/>
    <w:rsid w:val="00B4402C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86964"/>
    <w:rsid w:val="00B93116"/>
    <w:rsid w:val="00BA26DA"/>
    <w:rsid w:val="00BA2BF3"/>
    <w:rsid w:val="00BB3970"/>
    <w:rsid w:val="00BD118B"/>
    <w:rsid w:val="00BE100B"/>
    <w:rsid w:val="00C260B2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D6E51"/>
    <w:rsid w:val="00CE2448"/>
    <w:rsid w:val="00CE7C09"/>
    <w:rsid w:val="00CF3A99"/>
    <w:rsid w:val="00CF4825"/>
    <w:rsid w:val="00CF5CCA"/>
    <w:rsid w:val="00CF6990"/>
    <w:rsid w:val="00D00194"/>
    <w:rsid w:val="00D00244"/>
    <w:rsid w:val="00D063D5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2C6F"/>
    <w:rsid w:val="00D653CD"/>
    <w:rsid w:val="00D71A94"/>
    <w:rsid w:val="00D80D72"/>
    <w:rsid w:val="00D814AB"/>
    <w:rsid w:val="00D85AC0"/>
    <w:rsid w:val="00D8622A"/>
    <w:rsid w:val="00D91D9B"/>
    <w:rsid w:val="00DA1ADF"/>
    <w:rsid w:val="00DA5540"/>
    <w:rsid w:val="00DB2AFB"/>
    <w:rsid w:val="00DB590E"/>
    <w:rsid w:val="00DB5FE7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6816"/>
    <w:rsid w:val="00F47B75"/>
    <w:rsid w:val="00F51EB9"/>
    <w:rsid w:val="00F53A06"/>
    <w:rsid w:val="00F60067"/>
    <w:rsid w:val="00F85EA4"/>
    <w:rsid w:val="00FA583F"/>
    <w:rsid w:val="00FB6933"/>
    <w:rsid w:val="00FC2599"/>
    <w:rsid w:val="00FF3077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CB9E-C897-4853-86AF-624BBE1C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Administrator</cp:lastModifiedBy>
  <cp:revision>6</cp:revision>
  <cp:lastPrinted>2019-01-09T03:27:00Z</cp:lastPrinted>
  <dcterms:created xsi:type="dcterms:W3CDTF">2019-01-09T03:25:00Z</dcterms:created>
  <dcterms:modified xsi:type="dcterms:W3CDTF">2019-10-21T01:26:00Z</dcterms:modified>
</cp:coreProperties>
</file>