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Default="00CC35E7" w:rsidP="00421603">
      <w:pPr>
        <w:spacing w:line="460" w:lineRule="exact"/>
        <w:rPr>
          <w:rFonts w:ascii="宋体" w:eastAsia="宋体" w:hAnsi="宋体"/>
          <w:szCs w:val="21"/>
        </w:rPr>
      </w:pPr>
      <w:bookmarkStart w:id="0" w:name="_GoBack"/>
      <w:bookmarkEnd w:id="0"/>
      <w:r w:rsidRPr="00455F95">
        <w:rPr>
          <w:rFonts w:ascii="宋体" w:eastAsia="宋体" w:hAnsi="宋体" w:hint="eastAsia"/>
          <w:szCs w:val="21"/>
        </w:rPr>
        <w:t>中国建设银行稳赢扶享（公募）四川2018年第1</w:t>
      </w:r>
      <w:r>
        <w:rPr>
          <w:rFonts w:ascii="宋体" w:eastAsia="宋体" w:hAnsi="宋体" w:hint="eastAsia"/>
          <w:szCs w:val="21"/>
        </w:rPr>
        <w:t>期净值型</w:t>
      </w:r>
      <w:r w:rsidRPr="00653DE4">
        <w:rPr>
          <w:rFonts w:ascii="宋体" w:eastAsia="宋体" w:hAnsi="宋体" w:hint="eastAsia"/>
          <w:szCs w:val="21"/>
        </w:rPr>
        <w:t>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352075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075" w:rsidRPr="004915DC" w:rsidRDefault="00446ADF" w:rsidP="00AB6086">
            <w:r>
              <w:t>2019/10/1</w:t>
            </w:r>
            <w:r>
              <w:rPr>
                <w:rFonts w:hint="eastAsia"/>
              </w:rPr>
              <w:t>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075" w:rsidRPr="004915DC" w:rsidRDefault="00352075" w:rsidP="00851228">
            <w:r w:rsidRPr="004915DC">
              <w:t>1.00</w:t>
            </w:r>
            <w:r w:rsidR="00446ADF">
              <w:rPr>
                <w:rFonts w:hint="eastAsia"/>
              </w:rPr>
              <w:t>4258</w:t>
            </w:r>
            <w:r w:rsidRPr="004915DC">
              <w:t xml:space="preserve">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075" w:rsidRDefault="00477D68" w:rsidP="00AB6086">
            <w:r w:rsidRPr="00477D68">
              <w:t>94,111,492.73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D35EEC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2019</w:t>
      </w:r>
      <w:r w:rsidR="00117B7D" w:rsidRPr="00653DE4"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</w:rPr>
        <w:t>10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446ADF">
        <w:rPr>
          <w:rFonts w:ascii="宋体" w:eastAsia="宋体" w:hAnsi="宋体" w:hint="eastAsia"/>
          <w:szCs w:val="21"/>
        </w:rPr>
        <w:t>21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E7" w:rsidRDefault="00FB2FE7" w:rsidP="00A05BA5">
      <w:r>
        <w:separator/>
      </w:r>
    </w:p>
  </w:endnote>
  <w:endnote w:type="continuationSeparator" w:id="0">
    <w:p w:rsidR="00FB2FE7" w:rsidRDefault="00FB2FE7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E7" w:rsidRDefault="00FB2FE7" w:rsidP="00A05BA5">
      <w:r>
        <w:separator/>
      </w:r>
    </w:p>
  </w:footnote>
  <w:footnote w:type="continuationSeparator" w:id="0">
    <w:p w:rsidR="00FB2FE7" w:rsidRDefault="00FB2FE7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3170A"/>
    <w:rsid w:val="00057412"/>
    <w:rsid w:val="00071F05"/>
    <w:rsid w:val="000826DF"/>
    <w:rsid w:val="000A124B"/>
    <w:rsid w:val="000B5210"/>
    <w:rsid w:val="000E1F77"/>
    <w:rsid w:val="00105BE2"/>
    <w:rsid w:val="00114A74"/>
    <w:rsid w:val="00117B7D"/>
    <w:rsid w:val="0012744E"/>
    <w:rsid w:val="00150A94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324376"/>
    <w:rsid w:val="00352075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46ADF"/>
    <w:rsid w:val="004552FC"/>
    <w:rsid w:val="00455A87"/>
    <w:rsid w:val="00477D68"/>
    <w:rsid w:val="004A4917"/>
    <w:rsid w:val="004E29C8"/>
    <w:rsid w:val="004F2D52"/>
    <w:rsid w:val="004F74A6"/>
    <w:rsid w:val="00517259"/>
    <w:rsid w:val="00535686"/>
    <w:rsid w:val="00546AAE"/>
    <w:rsid w:val="00580BF2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7825E1"/>
    <w:rsid w:val="007829CC"/>
    <w:rsid w:val="00783BA2"/>
    <w:rsid w:val="007A3CAA"/>
    <w:rsid w:val="00801C43"/>
    <w:rsid w:val="00803656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A76A3"/>
    <w:rsid w:val="00B03555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B75DD"/>
    <w:rsid w:val="00E10053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2FE7"/>
    <w:rsid w:val="00FB6111"/>
    <w:rsid w:val="00FC0169"/>
    <w:rsid w:val="00FD3FF6"/>
    <w:rsid w:val="00FF11D4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7</cp:revision>
  <dcterms:created xsi:type="dcterms:W3CDTF">2019-10-16T08:33:00Z</dcterms:created>
  <dcterms:modified xsi:type="dcterms:W3CDTF">2019-10-21T02:49:00Z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