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A0" w:rsidRPr="00094121" w:rsidRDefault="00F72E65" w:rsidP="00094121">
      <w:pPr>
        <w:spacing w:line="360" w:lineRule="auto"/>
        <w:jc w:val="center"/>
        <w:rPr>
          <w:rFonts w:asciiTheme="minorEastAsia" w:eastAsiaTheme="minorEastAsia" w:hAnsiTheme="minorEastAsia"/>
          <w:szCs w:val="21"/>
        </w:rPr>
      </w:pPr>
      <w:r w:rsidRPr="00094121">
        <w:rPr>
          <w:rFonts w:asciiTheme="minorEastAsia" w:eastAsiaTheme="minorEastAsia" w:hAnsiTheme="minorEastAsia" w:hint="eastAsia"/>
          <w:szCs w:val="21"/>
        </w:rPr>
        <w:t>关于开展“龙卡星期六——百年奥莱四周年庆，建行信用卡满千减百”的活动通知</w:t>
      </w:r>
    </w:p>
    <w:p w:rsidR="00162401" w:rsidRPr="00094121" w:rsidRDefault="00162401" w:rsidP="00094121">
      <w:pPr>
        <w:snapToGrid w:val="0"/>
        <w:spacing w:line="360" w:lineRule="auto"/>
        <w:ind w:left="640" w:right="280"/>
        <w:jc w:val="left"/>
        <w:rPr>
          <w:rFonts w:asciiTheme="minorEastAsia" w:eastAsiaTheme="minorEastAsia" w:hAnsiTheme="minorEastAsia"/>
          <w:szCs w:val="21"/>
        </w:rPr>
      </w:pPr>
      <w:r w:rsidRPr="00094121">
        <w:rPr>
          <w:rFonts w:asciiTheme="minorEastAsia" w:eastAsiaTheme="minorEastAsia" w:hAnsiTheme="minorEastAsia" w:hint="eastAsia"/>
          <w:szCs w:val="21"/>
        </w:rPr>
        <w:t>活动时间</w:t>
      </w:r>
      <w:r w:rsidR="00F72E65" w:rsidRPr="00094121">
        <w:rPr>
          <w:rFonts w:asciiTheme="minorEastAsia" w:eastAsiaTheme="minorEastAsia" w:hAnsiTheme="minorEastAsia" w:hint="eastAsia"/>
          <w:szCs w:val="21"/>
        </w:rPr>
        <w:t>:</w:t>
      </w:r>
    </w:p>
    <w:p w:rsidR="00367886" w:rsidRPr="00094121" w:rsidRDefault="00132919" w:rsidP="00094121">
      <w:pPr>
        <w:pStyle w:val="a6"/>
        <w:spacing w:line="360" w:lineRule="auto"/>
        <w:rPr>
          <w:rFonts w:asciiTheme="minorEastAsia" w:eastAsiaTheme="minorEastAsia" w:hAnsiTheme="minorEastAsia"/>
          <w:color w:val="0000FF"/>
          <w:szCs w:val="21"/>
        </w:rPr>
      </w:pPr>
      <w:r w:rsidRPr="00094121">
        <w:rPr>
          <w:rFonts w:asciiTheme="minorEastAsia" w:eastAsiaTheme="minorEastAsia" w:hAnsiTheme="minorEastAsia" w:hint="eastAsia"/>
          <w:color w:val="0000FF"/>
          <w:szCs w:val="21"/>
        </w:rPr>
        <w:t>2018年</w:t>
      </w:r>
      <w:r w:rsidR="00367886" w:rsidRPr="00094121">
        <w:rPr>
          <w:rFonts w:asciiTheme="minorEastAsia" w:eastAsiaTheme="minorEastAsia" w:hAnsiTheme="minorEastAsia" w:hint="eastAsia"/>
          <w:color w:val="0000FF"/>
          <w:szCs w:val="21"/>
        </w:rPr>
        <w:t>9</w:t>
      </w:r>
      <w:r w:rsidRPr="00094121">
        <w:rPr>
          <w:rFonts w:asciiTheme="minorEastAsia" w:eastAsiaTheme="minorEastAsia" w:hAnsiTheme="minorEastAsia" w:hint="eastAsia"/>
          <w:color w:val="0000FF"/>
          <w:szCs w:val="21"/>
        </w:rPr>
        <w:t>月</w:t>
      </w:r>
      <w:r w:rsidR="00367886" w:rsidRPr="00094121">
        <w:rPr>
          <w:rFonts w:asciiTheme="minorEastAsia" w:eastAsiaTheme="minorEastAsia" w:hAnsiTheme="minorEastAsia" w:hint="eastAsia"/>
          <w:color w:val="0000FF"/>
          <w:szCs w:val="21"/>
        </w:rPr>
        <w:t>20</w:t>
      </w:r>
      <w:r w:rsidRPr="00094121">
        <w:rPr>
          <w:rFonts w:asciiTheme="minorEastAsia" w:eastAsiaTheme="minorEastAsia" w:hAnsiTheme="minorEastAsia" w:hint="eastAsia"/>
          <w:color w:val="0000FF"/>
          <w:szCs w:val="21"/>
        </w:rPr>
        <w:t>日</w:t>
      </w:r>
      <w:r w:rsidR="00367886" w:rsidRPr="00094121">
        <w:rPr>
          <w:rFonts w:asciiTheme="minorEastAsia" w:eastAsiaTheme="minorEastAsia" w:hAnsiTheme="minorEastAsia" w:hint="eastAsia"/>
          <w:color w:val="0000FF"/>
          <w:szCs w:val="21"/>
        </w:rPr>
        <w:t>（周四）</w:t>
      </w:r>
      <w:r w:rsidRPr="00094121">
        <w:rPr>
          <w:rFonts w:asciiTheme="minorEastAsia" w:eastAsiaTheme="minorEastAsia" w:hAnsiTheme="minorEastAsia" w:hint="eastAsia"/>
          <w:color w:val="0000FF"/>
          <w:szCs w:val="21"/>
        </w:rPr>
        <w:t>至2018年</w:t>
      </w:r>
      <w:r w:rsidR="00497E3B" w:rsidRPr="00094121">
        <w:rPr>
          <w:rFonts w:asciiTheme="minorEastAsia" w:eastAsiaTheme="minorEastAsia" w:hAnsiTheme="minorEastAsia" w:hint="eastAsia"/>
          <w:color w:val="0000FF"/>
          <w:szCs w:val="21"/>
        </w:rPr>
        <w:t>9</w:t>
      </w:r>
      <w:r w:rsidR="00367886" w:rsidRPr="00094121">
        <w:rPr>
          <w:rFonts w:asciiTheme="minorEastAsia" w:eastAsiaTheme="minorEastAsia" w:hAnsiTheme="minorEastAsia" w:hint="eastAsia"/>
          <w:color w:val="0000FF"/>
          <w:szCs w:val="21"/>
        </w:rPr>
        <w:t>月24</w:t>
      </w:r>
      <w:r w:rsidRPr="00094121">
        <w:rPr>
          <w:rFonts w:asciiTheme="minorEastAsia" w:eastAsiaTheme="minorEastAsia" w:hAnsiTheme="minorEastAsia" w:hint="eastAsia"/>
          <w:color w:val="0000FF"/>
          <w:szCs w:val="21"/>
        </w:rPr>
        <w:t>日</w:t>
      </w:r>
      <w:r w:rsidR="00367886" w:rsidRPr="00094121">
        <w:rPr>
          <w:rFonts w:asciiTheme="minorEastAsia" w:eastAsiaTheme="minorEastAsia" w:hAnsiTheme="minorEastAsia" w:hint="eastAsia"/>
          <w:color w:val="0000FF"/>
          <w:szCs w:val="21"/>
        </w:rPr>
        <w:t>（周一）共计五天；</w:t>
      </w:r>
    </w:p>
    <w:p w:rsidR="00367886" w:rsidRPr="00094121" w:rsidRDefault="00367886" w:rsidP="00094121">
      <w:pPr>
        <w:pStyle w:val="a6"/>
        <w:spacing w:line="360" w:lineRule="auto"/>
        <w:rPr>
          <w:rFonts w:asciiTheme="minorEastAsia" w:eastAsiaTheme="minorEastAsia" w:hAnsiTheme="minorEastAsia"/>
          <w:color w:val="0000FF"/>
          <w:szCs w:val="21"/>
        </w:rPr>
      </w:pPr>
      <w:r w:rsidRPr="00094121">
        <w:rPr>
          <w:rFonts w:asciiTheme="minorEastAsia" w:eastAsiaTheme="minorEastAsia" w:hAnsiTheme="minorEastAsia" w:hint="eastAsia"/>
          <w:color w:val="0000FF"/>
          <w:szCs w:val="21"/>
        </w:rPr>
        <w:t>2018年10月1日（周一）至2018年10月7日（周日）共计七天；</w:t>
      </w:r>
    </w:p>
    <w:p w:rsidR="00162401" w:rsidRPr="00094121" w:rsidRDefault="00367886" w:rsidP="00094121">
      <w:pPr>
        <w:pStyle w:val="a6"/>
        <w:spacing w:line="360" w:lineRule="auto"/>
        <w:rPr>
          <w:rFonts w:asciiTheme="minorEastAsia" w:eastAsiaTheme="minorEastAsia" w:hAnsiTheme="minorEastAsia"/>
          <w:szCs w:val="21"/>
        </w:rPr>
      </w:pPr>
      <w:r w:rsidRPr="00094121">
        <w:rPr>
          <w:rFonts w:asciiTheme="minorEastAsia" w:eastAsiaTheme="minorEastAsia" w:hAnsiTheme="minorEastAsia" w:hint="eastAsia"/>
          <w:color w:val="0000FF"/>
          <w:szCs w:val="21"/>
        </w:rPr>
        <w:t>累计12</w:t>
      </w:r>
      <w:r w:rsidR="00132919" w:rsidRPr="00094121">
        <w:rPr>
          <w:rFonts w:asciiTheme="minorEastAsia" w:eastAsiaTheme="minorEastAsia" w:hAnsiTheme="minorEastAsia" w:hint="eastAsia"/>
          <w:color w:val="0000FF"/>
          <w:szCs w:val="21"/>
        </w:rPr>
        <w:t>个活动日。消费记录以签购单上列印的日期为准。（以下简称为“活动期间”）</w:t>
      </w:r>
    </w:p>
    <w:p w:rsidR="00162401" w:rsidRPr="00094121" w:rsidRDefault="00162401" w:rsidP="00094121">
      <w:pPr>
        <w:snapToGrid w:val="0"/>
        <w:spacing w:line="360" w:lineRule="auto"/>
        <w:ind w:right="280" w:firstLineChars="200" w:firstLine="420"/>
        <w:jc w:val="left"/>
        <w:rPr>
          <w:rFonts w:asciiTheme="minorEastAsia" w:eastAsiaTheme="minorEastAsia" w:hAnsiTheme="minorEastAsia"/>
          <w:szCs w:val="21"/>
        </w:rPr>
      </w:pPr>
      <w:r w:rsidRPr="00094121">
        <w:rPr>
          <w:rFonts w:asciiTheme="minorEastAsia" w:eastAsiaTheme="minorEastAsia" w:hAnsiTheme="minorEastAsia" w:hint="eastAsia"/>
          <w:szCs w:val="21"/>
        </w:rPr>
        <w:t>活动对象</w:t>
      </w:r>
      <w:r w:rsidR="00F72E65" w:rsidRPr="00094121">
        <w:rPr>
          <w:rFonts w:asciiTheme="minorEastAsia" w:eastAsiaTheme="minorEastAsia" w:hAnsiTheme="minorEastAsia" w:hint="eastAsia"/>
          <w:szCs w:val="21"/>
        </w:rPr>
        <w:t>:</w:t>
      </w:r>
    </w:p>
    <w:p w:rsidR="00162401" w:rsidRPr="00094121" w:rsidRDefault="00132919" w:rsidP="00094121">
      <w:pPr>
        <w:spacing w:line="360" w:lineRule="auto"/>
        <w:ind w:firstLineChars="200" w:firstLine="420"/>
        <w:rPr>
          <w:rFonts w:asciiTheme="minorEastAsia" w:eastAsiaTheme="minorEastAsia" w:hAnsiTheme="minorEastAsia"/>
          <w:szCs w:val="21"/>
        </w:rPr>
      </w:pPr>
      <w:r w:rsidRPr="00094121">
        <w:rPr>
          <w:rFonts w:asciiTheme="minorEastAsia" w:eastAsiaTheme="minorEastAsia" w:hAnsiTheme="minorEastAsia" w:hint="eastAsia"/>
          <w:szCs w:val="21"/>
        </w:rPr>
        <w:t>本活动对象为所有账户状态正常的龙卡信用卡（银联单标、Visa双标、</w:t>
      </w:r>
      <w:proofErr w:type="spellStart"/>
      <w:r w:rsidRPr="00094121">
        <w:rPr>
          <w:rFonts w:asciiTheme="minorEastAsia" w:eastAsiaTheme="minorEastAsia" w:hAnsiTheme="minorEastAsia" w:hint="eastAsia"/>
          <w:szCs w:val="21"/>
        </w:rPr>
        <w:t>mastercard</w:t>
      </w:r>
      <w:proofErr w:type="spellEnd"/>
      <w:r w:rsidRPr="00094121">
        <w:rPr>
          <w:rFonts w:asciiTheme="minorEastAsia" w:eastAsiaTheme="minorEastAsia" w:hAnsiTheme="minorEastAsia" w:hint="eastAsia"/>
          <w:szCs w:val="21"/>
        </w:rPr>
        <w:t>双标、JCB双标）持卡人参加。卡号3、4、5开头的单标卡（单标卡是指卡面只有一个卡组织标识的信用卡）和商务卡除外。主、附卡可单独参加活动。以下简称“</w:t>
      </w:r>
      <w:r w:rsidR="00367886" w:rsidRPr="00094121">
        <w:rPr>
          <w:rFonts w:asciiTheme="minorEastAsia" w:eastAsiaTheme="minorEastAsia" w:hAnsiTheme="minorEastAsia" w:hint="eastAsia"/>
          <w:szCs w:val="21"/>
        </w:rPr>
        <w:t>持卡人</w:t>
      </w:r>
      <w:r w:rsidRPr="00094121">
        <w:rPr>
          <w:rFonts w:asciiTheme="minorEastAsia" w:eastAsiaTheme="minorEastAsia" w:hAnsiTheme="minorEastAsia" w:hint="eastAsia"/>
          <w:szCs w:val="21"/>
        </w:rPr>
        <w:t>”。</w:t>
      </w:r>
    </w:p>
    <w:p w:rsidR="00162401" w:rsidRPr="00094121" w:rsidRDefault="00162401" w:rsidP="00094121">
      <w:pPr>
        <w:snapToGrid w:val="0"/>
        <w:spacing w:line="360" w:lineRule="auto"/>
        <w:ind w:left="640" w:right="280"/>
        <w:jc w:val="left"/>
        <w:rPr>
          <w:rFonts w:asciiTheme="minorEastAsia" w:eastAsiaTheme="minorEastAsia" w:hAnsiTheme="minorEastAsia"/>
          <w:szCs w:val="21"/>
        </w:rPr>
      </w:pPr>
      <w:r w:rsidRPr="00094121">
        <w:rPr>
          <w:rFonts w:asciiTheme="minorEastAsia" w:eastAsiaTheme="minorEastAsia" w:hAnsiTheme="minorEastAsia" w:hint="eastAsia"/>
          <w:szCs w:val="21"/>
        </w:rPr>
        <w:t>活动内容</w:t>
      </w:r>
      <w:r w:rsidR="00F72E65" w:rsidRPr="00094121">
        <w:rPr>
          <w:rFonts w:asciiTheme="minorEastAsia" w:eastAsiaTheme="minorEastAsia" w:hAnsiTheme="minorEastAsia" w:hint="eastAsia"/>
          <w:szCs w:val="21"/>
        </w:rPr>
        <w:t>:</w:t>
      </w:r>
    </w:p>
    <w:p w:rsidR="00A23A95" w:rsidRPr="00094121" w:rsidRDefault="00051621" w:rsidP="00094121">
      <w:pPr>
        <w:spacing w:line="360" w:lineRule="auto"/>
        <w:ind w:firstLineChars="200" w:firstLine="420"/>
        <w:rPr>
          <w:rFonts w:asciiTheme="minorEastAsia" w:eastAsiaTheme="minorEastAsia" w:hAnsiTheme="minorEastAsia"/>
          <w:color w:val="0000FF"/>
          <w:szCs w:val="21"/>
        </w:rPr>
      </w:pPr>
      <w:r w:rsidRPr="00094121">
        <w:rPr>
          <w:rFonts w:asciiTheme="minorEastAsia" w:eastAsiaTheme="minorEastAsia" w:hAnsiTheme="minorEastAsia" w:hint="eastAsia"/>
          <w:color w:val="0000FF"/>
          <w:szCs w:val="21"/>
        </w:rPr>
        <w:t>2018年9月20日（周四）至2018年9月24日（周一）及2018年10月1日（周一）至2018年10月7日（周日）</w:t>
      </w:r>
      <w:r w:rsidR="00F72E65" w:rsidRPr="00094121">
        <w:rPr>
          <w:rFonts w:asciiTheme="minorEastAsia" w:eastAsiaTheme="minorEastAsia" w:hAnsiTheme="minorEastAsia" w:hint="eastAsia"/>
          <w:color w:val="0000FF"/>
          <w:szCs w:val="21"/>
        </w:rPr>
        <w:t>期间</w:t>
      </w:r>
      <w:r w:rsidRPr="00094121">
        <w:rPr>
          <w:rFonts w:asciiTheme="minorEastAsia" w:eastAsiaTheme="minorEastAsia" w:hAnsiTheme="minorEastAsia" w:hint="eastAsia"/>
          <w:color w:val="0000FF"/>
          <w:szCs w:val="21"/>
        </w:rPr>
        <w:t>，持卡人</w:t>
      </w:r>
      <w:r w:rsidR="00A23A95" w:rsidRPr="00094121">
        <w:rPr>
          <w:rFonts w:asciiTheme="minorEastAsia" w:eastAsiaTheme="minorEastAsia" w:hAnsiTheme="minorEastAsia" w:hint="eastAsia"/>
          <w:color w:val="0000FF"/>
          <w:szCs w:val="21"/>
        </w:rPr>
        <w:t>至大连百年港湾奥特莱斯联营店铺指定门店，使用建行信用卡消费即享单笔消费人民币满1000元（含）及以上立减100元。活动期间累限1000单，每卡每个活动日限参与一次立减优惠，单次消费最高减人民币100元。数量有限，先到先得，用完即止。</w:t>
      </w:r>
    </w:p>
    <w:p w:rsidR="00DC6660" w:rsidRPr="00094121" w:rsidRDefault="00DC6660" w:rsidP="00094121">
      <w:pPr>
        <w:spacing w:line="360" w:lineRule="auto"/>
        <w:ind w:firstLineChars="200" w:firstLine="420"/>
        <w:rPr>
          <w:rFonts w:asciiTheme="minorEastAsia" w:eastAsiaTheme="minorEastAsia" w:hAnsiTheme="minorEastAsia"/>
          <w:color w:val="0000FF"/>
          <w:szCs w:val="21"/>
        </w:rPr>
      </w:pPr>
    </w:p>
    <w:p w:rsidR="00162401" w:rsidRPr="00094121" w:rsidRDefault="00162401" w:rsidP="00094121">
      <w:pPr>
        <w:snapToGrid w:val="0"/>
        <w:spacing w:line="360" w:lineRule="auto"/>
        <w:ind w:right="280" w:firstLineChars="200" w:firstLine="420"/>
        <w:jc w:val="left"/>
        <w:rPr>
          <w:rFonts w:asciiTheme="minorEastAsia" w:eastAsiaTheme="minorEastAsia" w:hAnsiTheme="minorEastAsia"/>
          <w:szCs w:val="21"/>
        </w:rPr>
      </w:pPr>
      <w:r w:rsidRPr="00094121">
        <w:rPr>
          <w:rFonts w:asciiTheme="minorEastAsia" w:eastAsiaTheme="minorEastAsia" w:hAnsiTheme="minorEastAsia" w:hint="eastAsia"/>
          <w:szCs w:val="21"/>
        </w:rPr>
        <w:t>活动细则</w:t>
      </w:r>
      <w:r w:rsidR="00F72E65" w:rsidRPr="00094121">
        <w:rPr>
          <w:rFonts w:asciiTheme="minorEastAsia" w:eastAsiaTheme="minorEastAsia" w:hAnsiTheme="minorEastAsia" w:hint="eastAsia"/>
          <w:szCs w:val="21"/>
        </w:rPr>
        <w:t>：</w:t>
      </w:r>
    </w:p>
    <w:p w:rsidR="00A23A95" w:rsidRPr="00094121" w:rsidRDefault="00F72E65" w:rsidP="00094121">
      <w:pPr>
        <w:spacing w:line="360" w:lineRule="auto"/>
        <w:ind w:firstLineChars="200" w:firstLine="420"/>
        <w:rPr>
          <w:rFonts w:asciiTheme="minorEastAsia" w:eastAsiaTheme="minorEastAsia" w:hAnsiTheme="minorEastAsia"/>
          <w:szCs w:val="21"/>
        </w:rPr>
      </w:pPr>
      <w:r w:rsidRPr="00094121">
        <w:rPr>
          <w:rFonts w:asciiTheme="minorEastAsia" w:eastAsiaTheme="minorEastAsia" w:hAnsiTheme="minorEastAsia" w:hint="eastAsia"/>
          <w:szCs w:val="21"/>
        </w:rPr>
        <w:t>1</w:t>
      </w:r>
      <w:r w:rsidR="00A23A95" w:rsidRPr="00094121">
        <w:rPr>
          <w:rFonts w:asciiTheme="minorEastAsia" w:eastAsiaTheme="minorEastAsia" w:hAnsiTheme="minorEastAsia" w:hint="eastAsia"/>
          <w:szCs w:val="21"/>
        </w:rPr>
        <w:t>.奖励条件：</w:t>
      </w:r>
    </w:p>
    <w:p w:rsidR="00A23A95" w:rsidRPr="00094121" w:rsidRDefault="00A23A95" w:rsidP="00094121">
      <w:pPr>
        <w:spacing w:line="360" w:lineRule="auto"/>
        <w:ind w:firstLineChars="200" w:firstLine="420"/>
        <w:rPr>
          <w:rFonts w:asciiTheme="minorEastAsia" w:eastAsiaTheme="minorEastAsia" w:hAnsiTheme="minorEastAsia"/>
          <w:szCs w:val="21"/>
        </w:rPr>
      </w:pPr>
      <w:r w:rsidRPr="00094121">
        <w:rPr>
          <w:rFonts w:asciiTheme="minorEastAsia" w:eastAsiaTheme="minorEastAsia" w:hAnsiTheme="minorEastAsia" w:hint="eastAsia"/>
          <w:szCs w:val="21"/>
        </w:rPr>
        <w:t>持卡人需持本人活动特定龙卡信用卡，至活动指定门店，刷特定龙卡信用卡购物消费（充值业务、分单交易或非真实交易除外），享单笔消费人民币满1000元（含）及以上立减100元。每卡每个活动日立减优惠累限参与一次，单次消费最高减人民币100元。活动期间累限1000个名额，先到先得，用完即止。</w:t>
      </w:r>
    </w:p>
    <w:p w:rsidR="00A23A95" w:rsidRPr="00094121" w:rsidRDefault="00A23A95" w:rsidP="00094121">
      <w:pPr>
        <w:spacing w:line="360" w:lineRule="auto"/>
        <w:ind w:firstLineChars="200" w:firstLine="420"/>
        <w:rPr>
          <w:rFonts w:asciiTheme="minorEastAsia" w:eastAsiaTheme="minorEastAsia" w:hAnsiTheme="minorEastAsia"/>
          <w:szCs w:val="21"/>
        </w:rPr>
      </w:pPr>
      <w:r w:rsidRPr="00094121">
        <w:rPr>
          <w:rFonts w:asciiTheme="minorEastAsia" w:eastAsiaTheme="minorEastAsia" w:hAnsiTheme="minorEastAsia" w:hint="eastAsia"/>
          <w:szCs w:val="21"/>
        </w:rPr>
        <w:t>活动只限成功完成支付的交易，非成功交易、撤销交易不能享受优惠。本活动优惠不能兑换现金、其他货品或折扣，亦不得转让，亦不可与乙方其它优惠及折扣同时享用。</w:t>
      </w:r>
    </w:p>
    <w:p w:rsidR="00AE273B" w:rsidRPr="00094121" w:rsidRDefault="00A23A95" w:rsidP="00094121">
      <w:pPr>
        <w:spacing w:line="360" w:lineRule="auto"/>
        <w:ind w:firstLineChars="200" w:firstLine="420"/>
        <w:rPr>
          <w:rFonts w:asciiTheme="minorEastAsia" w:eastAsiaTheme="minorEastAsia" w:hAnsiTheme="minorEastAsia"/>
          <w:szCs w:val="21"/>
        </w:rPr>
      </w:pPr>
      <w:r w:rsidRPr="00094121">
        <w:rPr>
          <w:rFonts w:asciiTheme="minorEastAsia" w:eastAsiaTheme="minorEastAsia" w:hAnsiTheme="minorEastAsia" w:hint="eastAsia"/>
          <w:szCs w:val="21"/>
        </w:rPr>
        <w:t>参与门店如下表：</w:t>
      </w:r>
    </w:p>
    <w:tbl>
      <w:tblPr>
        <w:tblW w:w="8934" w:type="dxa"/>
        <w:tblInd w:w="-318" w:type="dxa"/>
        <w:tblLook w:val="04A0" w:firstRow="1" w:lastRow="0" w:firstColumn="1" w:lastColumn="0" w:noHBand="0" w:noVBand="1"/>
      </w:tblPr>
      <w:tblGrid>
        <w:gridCol w:w="710"/>
        <w:gridCol w:w="777"/>
        <w:gridCol w:w="2908"/>
        <w:gridCol w:w="709"/>
        <w:gridCol w:w="711"/>
        <w:gridCol w:w="3119"/>
      </w:tblGrid>
      <w:tr w:rsidR="00A23A95" w:rsidRPr="00094121" w:rsidTr="00051621">
        <w:trPr>
          <w:trHeight w:val="22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楼层</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部门</w:t>
            </w:r>
          </w:p>
        </w:tc>
        <w:tc>
          <w:tcPr>
            <w:tcW w:w="2908" w:type="dxa"/>
            <w:tcBorders>
              <w:top w:val="single" w:sz="4" w:space="0" w:color="auto"/>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品牌</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楼层</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部门</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品牌</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GUESS</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ETTE/BAERDI</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only</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BLUE&amp;PINK</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veromoda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文创集合店</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JackJones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乙佰乙纳</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lastRenderedPageBreak/>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selected</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周大福摆件</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敦奴</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lecoqsportif</w:t>
            </w:r>
            <w:proofErr w:type="spellEnd"/>
            <w:r w:rsidRPr="00094121">
              <w:rPr>
                <w:rFonts w:asciiTheme="minorEastAsia" w:eastAsiaTheme="minorEastAsia" w:hAnsiTheme="minorEastAsia" w:cs="宋体" w:hint="eastAsia"/>
                <w:kern w:val="0"/>
                <w:szCs w:val="21"/>
              </w:rPr>
              <w:t>乐卡克</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veromoda</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名品集合店</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only</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FKYM福山</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JackJones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LONDAPOLO伦德保罗</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A1</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selected</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JH1912</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ecco</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Z.Matias</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BELLE百丽</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BLACKYAK</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POLOSPORT</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TheNorthFace</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其乐</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007kids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GEOX</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膳魔师集合店</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S.T.Dupont</w:t>
            </w:r>
            <w:proofErr w:type="spellEnd"/>
            <w:r w:rsidRPr="00094121">
              <w:rPr>
                <w:rFonts w:asciiTheme="minorEastAsia" w:eastAsiaTheme="minorEastAsia" w:hAnsiTheme="minorEastAsia" w:cs="宋体" w:hint="eastAsia"/>
                <w:kern w:val="0"/>
                <w:szCs w:val="21"/>
              </w:rPr>
              <w:t>都彭/百富</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KAPPA</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J&amp;M</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NewBalance</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乐步</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ROECKL/PAINDESUCRE</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HOGL/皮尔卡丹</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KOLONSPORT</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jeep内衣</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JEEP/圣大保罗/LONDONFOG</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kisscat</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MANGANO</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jeep</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莱恩雷迪</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Z.Matias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levi's</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报喜鸟</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MK</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FKYM福山</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SONGOFSONG/OBBLIGATO</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嘉宝</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PORTS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BeverlyHillsPoloClub</w:t>
            </w:r>
            <w:proofErr w:type="spellEnd"/>
            <w:r w:rsidRPr="00094121">
              <w:rPr>
                <w:rFonts w:asciiTheme="minorEastAsia" w:eastAsiaTheme="minorEastAsia" w:hAnsiTheme="minorEastAsia" w:cs="宋体" w:hint="eastAsia"/>
                <w:kern w:val="0"/>
                <w:szCs w:val="21"/>
              </w:rPr>
              <w:t>比华利保罗</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TOMMY</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圣大保罗</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Sunfed</w:t>
            </w:r>
            <w:proofErr w:type="spellEnd"/>
            <w:r w:rsidRPr="00094121">
              <w:rPr>
                <w:rFonts w:asciiTheme="minorEastAsia" w:eastAsiaTheme="minorEastAsia" w:hAnsiTheme="minorEastAsia" w:cs="宋体" w:hint="eastAsia"/>
                <w:kern w:val="0"/>
                <w:szCs w:val="21"/>
              </w:rPr>
              <w:t>思凡</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凯迪东尼</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ZUKKA卓卡</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奥康</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SONGOFSONG/OBBLIGATO</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kipling</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Samsonite/</w:t>
            </w:r>
            <w:proofErr w:type="spellStart"/>
            <w:r w:rsidRPr="00094121">
              <w:rPr>
                <w:rFonts w:asciiTheme="minorEastAsia" w:eastAsiaTheme="minorEastAsia" w:hAnsiTheme="minorEastAsia" w:cs="宋体" w:hint="eastAsia"/>
                <w:kern w:val="0"/>
                <w:szCs w:val="21"/>
              </w:rPr>
              <w:t>AmericanTourister</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奥卡索</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安吉可</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lastRenderedPageBreak/>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jeep内衣</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GANT</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JUSTBEER佳啤</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RODRIGO洛德利格</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BOSSSUNWEN</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ON&amp;ON</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皮尔卡丹/ELLE</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SALLYNEWYORK\EROKE</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其乐</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FANJIN繁锦</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凯萨大帝</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CAMICISSIMA恺米切</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DANNYBEAR</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斯科菲尔德</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巴拉巴拉</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Trussardi</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AlexisLeroy</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Derhy</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HushPuppies</w:t>
            </w:r>
            <w:proofErr w:type="spellEnd"/>
            <w:r w:rsidRPr="00094121">
              <w:rPr>
                <w:rFonts w:asciiTheme="minorEastAsia" w:eastAsiaTheme="minorEastAsia" w:hAnsiTheme="minorEastAsia" w:cs="宋体" w:hint="eastAsia"/>
                <w:kern w:val="0"/>
                <w:szCs w:val="21"/>
              </w:rPr>
              <w:t>暇步士</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TISSOT天梭</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CAT卡特/MERRELL迈乐</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尤努斯</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毛巾美术馆</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IGO&amp;EGO</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KADINA集合店</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安所</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星语</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格调工坊</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STACCATO</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less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ck</w:t>
            </w:r>
            <w:proofErr w:type="spellEnd"/>
            <w:r w:rsidRPr="00094121">
              <w:rPr>
                <w:rFonts w:asciiTheme="minorEastAsia" w:eastAsiaTheme="minorEastAsia" w:hAnsiTheme="minorEastAsia" w:cs="宋体" w:hint="eastAsia"/>
                <w:kern w:val="0"/>
                <w:szCs w:val="21"/>
              </w:rPr>
              <w:t>袜子</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法诗菲</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唐福轩</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斯尔丽</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红天娇/雅伦/</w:t>
            </w:r>
            <w:proofErr w:type="spellStart"/>
            <w:r w:rsidRPr="00094121">
              <w:rPr>
                <w:rFonts w:asciiTheme="minorEastAsia" w:eastAsiaTheme="minorEastAsia" w:hAnsiTheme="minorEastAsia" w:cs="宋体" w:hint="eastAsia"/>
                <w:kern w:val="0"/>
                <w:szCs w:val="21"/>
              </w:rPr>
              <w:t>Caramella</w:t>
            </w:r>
            <w:proofErr w:type="spellEnd"/>
            <w:r w:rsidRPr="00094121">
              <w:rPr>
                <w:rFonts w:asciiTheme="minorEastAsia" w:eastAsiaTheme="minorEastAsia" w:hAnsiTheme="minorEastAsia" w:cs="宋体" w:hint="eastAsia"/>
                <w:kern w:val="0"/>
                <w:szCs w:val="21"/>
              </w:rPr>
              <w:t>/卡姿</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浪漫一身</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依帕内玛</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锦华钟表</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BELLE百丽</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名品眼镜</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GLDARI</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PAULFRANK</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ESSGLINE</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PORTS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SATCHI沙驰</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ZENOBI财诺/F&amp;D</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ANYWALK</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嘉宝</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TATA</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SET</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Millies</w:t>
            </w:r>
            <w:proofErr w:type="spellEnd"/>
            <w:r w:rsidRPr="00094121">
              <w:rPr>
                <w:rFonts w:asciiTheme="minorEastAsia" w:eastAsiaTheme="minorEastAsia" w:hAnsiTheme="minorEastAsia" w:cs="宋体" w:hint="eastAsia"/>
                <w:kern w:val="0"/>
                <w:szCs w:val="21"/>
              </w:rPr>
              <w:t>妙丽</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OIKOS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老人头</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布景</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ARMANI</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JORYA</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lastRenderedPageBreak/>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CN&amp;CY</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BeverlyHillsPoloClub</w:t>
            </w:r>
            <w:proofErr w:type="spellEnd"/>
            <w:r w:rsidRPr="00094121">
              <w:rPr>
                <w:rFonts w:asciiTheme="minorEastAsia" w:eastAsiaTheme="minorEastAsia" w:hAnsiTheme="minorEastAsia" w:cs="宋体" w:hint="eastAsia"/>
                <w:kern w:val="0"/>
                <w:szCs w:val="21"/>
              </w:rPr>
              <w:t>比华利保罗</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FLSN富乐绅</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凯迪东尼</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ChrisdienDeny</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COACH</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喜来登男鞋</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ARMANI</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Veiyaz</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MCM集合店</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威尔逊箱包</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MAXMARA</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A2</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捷豹Jaguar</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HUGOBOSS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POLOSPORT</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COACH</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CKJEANS</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INSUN/YINER/PSALTER</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PAULFRANK</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FERRE</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JNBY江南布衣</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玖姿</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BMWLifestyle</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Lanafay</w:t>
            </w:r>
            <w:proofErr w:type="spellEnd"/>
            <w:r w:rsidRPr="00094121">
              <w:rPr>
                <w:rFonts w:asciiTheme="minorEastAsia" w:eastAsiaTheme="minorEastAsia" w:hAnsiTheme="minorEastAsia" w:cs="宋体" w:hint="eastAsia"/>
                <w:kern w:val="0"/>
                <w:szCs w:val="21"/>
              </w:rPr>
              <w:t>拉娜菲</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周大福（黄金）</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DISETA</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I.T</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FEIZI菲姿</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misssixty</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UGG</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MANGANO</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sofiarango</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巴拉巴拉</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OliverGrant</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曼妮芬</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IGO&amp;EGO</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播</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sofiarango</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CROQUIS速写</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吉芬</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汉堡王</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ART7</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欧时力</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SWEETSOUP</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EDHARDY</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Kenmont</w:t>
            </w:r>
            <w:proofErr w:type="spellEnd"/>
            <w:r w:rsidRPr="00094121">
              <w:rPr>
                <w:rFonts w:asciiTheme="minorEastAsia" w:eastAsiaTheme="minorEastAsia" w:hAnsiTheme="minorEastAsia" w:cs="宋体" w:hint="eastAsia"/>
                <w:kern w:val="0"/>
                <w:szCs w:val="21"/>
              </w:rPr>
              <w:t>卡蒙/盛琦</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USPOLO</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艾洛美嘉</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AIGLE艾高</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MIAOUTLETS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M-graph</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俊思特卖</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TRENDIANO</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YIFINI</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ETTE/BAERDI</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BeverlyHillsPoloClub</w:t>
            </w:r>
            <w:proofErr w:type="spellEnd"/>
            <w:r w:rsidRPr="00094121">
              <w:rPr>
                <w:rFonts w:asciiTheme="minorEastAsia" w:eastAsiaTheme="minorEastAsia" w:hAnsiTheme="minorEastAsia" w:cs="宋体" w:hint="eastAsia"/>
                <w:kern w:val="0"/>
                <w:szCs w:val="21"/>
              </w:rPr>
              <w:t>比华利</w:t>
            </w:r>
            <w:r w:rsidRPr="00094121">
              <w:rPr>
                <w:rFonts w:asciiTheme="minorEastAsia" w:eastAsiaTheme="minorEastAsia" w:hAnsiTheme="minorEastAsia" w:cs="宋体" w:hint="eastAsia"/>
                <w:kern w:val="0"/>
                <w:szCs w:val="21"/>
              </w:rPr>
              <w:lastRenderedPageBreak/>
              <w:t>保罗</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lastRenderedPageBreak/>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BOYLONDON</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A5</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布景</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TRANOI/ALBERTOGUARDIANI</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B2</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NIKE</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摩根琪</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B2</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ADIDAS阿迪达斯</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adidaskids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B2</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Skechers</w:t>
            </w:r>
            <w:proofErr w:type="spellEnd"/>
            <w:r w:rsidRPr="00094121">
              <w:rPr>
                <w:rFonts w:asciiTheme="minorEastAsia" w:eastAsiaTheme="minorEastAsia" w:hAnsiTheme="minorEastAsia" w:cs="宋体" w:hint="eastAsia"/>
                <w:kern w:val="0"/>
                <w:szCs w:val="21"/>
              </w:rPr>
              <w:t>斯凯奇</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小骆驼</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B2</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PUMA彪马</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周大福（特价）</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B2</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李宁</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BRAX</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安踏</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旺子愉</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ANYWALK</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膳魔师集合店</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李宁</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依恋</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安踏</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jeep户外</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探路者</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周大福（K金）</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ARCTOS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kiccoly</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B3</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图途集合店</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周大福（镶嵌）</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FILA</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杰思梵/狄安</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lecoqsportif</w:t>
            </w:r>
            <w:proofErr w:type="spellEnd"/>
            <w:r w:rsidRPr="00094121">
              <w:rPr>
                <w:rFonts w:asciiTheme="minorEastAsia" w:eastAsiaTheme="minorEastAsia" w:hAnsiTheme="minorEastAsia" w:cs="宋体" w:hint="eastAsia"/>
                <w:kern w:val="0"/>
                <w:szCs w:val="21"/>
              </w:rPr>
              <w:t>乐卡克</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pptown</w:t>
            </w:r>
            <w:proofErr w:type="spellEnd"/>
            <w:r w:rsidRPr="00094121">
              <w:rPr>
                <w:rFonts w:asciiTheme="minorEastAsia" w:eastAsiaTheme="minorEastAsia" w:hAnsiTheme="minorEastAsia" w:cs="宋体" w:hint="eastAsia"/>
                <w:kern w:val="0"/>
                <w:szCs w:val="21"/>
              </w:rPr>
              <w:t>(巴巴小镇）童装</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NewBalance</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马克华菲</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KAPPA</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阿芙拉</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Timberland添柏岚</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安莉芳</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JACKWOLFSKIN</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梦洁家纺</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ASICS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迪士尼、丹尼熊、芭比、</w:t>
            </w:r>
            <w:proofErr w:type="spellStart"/>
            <w:r w:rsidRPr="00094121">
              <w:rPr>
                <w:rFonts w:asciiTheme="minorEastAsia" w:eastAsiaTheme="minorEastAsia" w:hAnsiTheme="minorEastAsia" w:cs="宋体" w:hint="eastAsia"/>
                <w:kern w:val="0"/>
                <w:szCs w:val="21"/>
              </w:rPr>
              <w:t>Hellokitty</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KOLONSPORT</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AKCLUB</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探路者</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玩博家</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斯巴达</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依贝佳</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圣弗莱</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欧时力</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Columbia哥伦比亚</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妮雅丝曼</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DISCOVERY</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USPOLO</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SCALER思凯乐</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lastRenderedPageBreak/>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ETTE/BAERDI</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乐攀攀岩</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han,sclub</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威尔逊箱包</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安奈儿</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ASICS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梦洁家纺</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NewBalance</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ICE</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KROCEUS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周大福金条</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KOLPING</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水孩儿</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波司登</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小猪班纳</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jeep户外包</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乙佰乙纳</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图途集合店</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时尚标尺</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jeep户外</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Alphabet爱法贝</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ARCTOS</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BreadButter</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安踏</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BESIONIA</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李宁</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乐高/托马斯/孩之宝</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jeep户外</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时尚标尺</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BLACKYAK</w:t>
            </w:r>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BLUE&amp;PINK</w:t>
            </w:r>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B4</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一层</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Z.Matias</w:t>
            </w:r>
            <w:proofErr w:type="spellEnd"/>
          </w:p>
        </w:tc>
      </w:tr>
      <w:tr w:rsidR="00A23A95" w:rsidRPr="00094121" w:rsidTr="00051621">
        <w:trPr>
          <w:trHeight w:val="2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A3</w:t>
            </w:r>
          </w:p>
        </w:tc>
        <w:tc>
          <w:tcPr>
            <w:tcW w:w="777"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二层</w:t>
            </w:r>
          </w:p>
        </w:tc>
        <w:tc>
          <w:tcPr>
            <w:tcW w:w="2908"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proofErr w:type="spellStart"/>
            <w:r w:rsidRPr="00094121">
              <w:rPr>
                <w:rFonts w:asciiTheme="minorEastAsia" w:eastAsiaTheme="minorEastAsia" w:hAnsiTheme="minorEastAsia" w:cs="宋体" w:hint="eastAsia"/>
                <w:kern w:val="0"/>
                <w:szCs w:val="21"/>
              </w:rPr>
              <w:t>Kappakids</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 xml:space="preserve">　</w:t>
            </w:r>
          </w:p>
        </w:tc>
        <w:tc>
          <w:tcPr>
            <w:tcW w:w="711"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A23A95" w:rsidRPr="00094121" w:rsidRDefault="00A23A95" w:rsidP="00094121">
            <w:pPr>
              <w:widowControl/>
              <w:spacing w:line="360" w:lineRule="auto"/>
              <w:jc w:val="left"/>
              <w:rPr>
                <w:rFonts w:asciiTheme="minorEastAsia" w:eastAsiaTheme="minorEastAsia" w:hAnsiTheme="minorEastAsia" w:cs="宋体"/>
                <w:kern w:val="0"/>
                <w:szCs w:val="21"/>
              </w:rPr>
            </w:pPr>
            <w:r w:rsidRPr="00094121">
              <w:rPr>
                <w:rFonts w:asciiTheme="minorEastAsia" w:eastAsiaTheme="minorEastAsia" w:hAnsiTheme="minorEastAsia" w:cs="宋体" w:hint="eastAsia"/>
                <w:kern w:val="0"/>
                <w:szCs w:val="21"/>
              </w:rPr>
              <w:t xml:space="preserve">　</w:t>
            </w:r>
          </w:p>
        </w:tc>
      </w:tr>
    </w:tbl>
    <w:p w:rsidR="00A23A95" w:rsidRPr="00094121" w:rsidRDefault="00F72E65" w:rsidP="00094121">
      <w:pPr>
        <w:spacing w:line="360" w:lineRule="auto"/>
        <w:ind w:firstLineChars="200" w:firstLine="420"/>
        <w:rPr>
          <w:rFonts w:asciiTheme="minorEastAsia" w:eastAsiaTheme="minorEastAsia" w:hAnsiTheme="minorEastAsia"/>
          <w:szCs w:val="21"/>
        </w:rPr>
      </w:pPr>
      <w:r w:rsidRPr="00094121">
        <w:rPr>
          <w:rFonts w:asciiTheme="minorEastAsia" w:eastAsiaTheme="minorEastAsia" w:hAnsiTheme="minorEastAsia" w:hint="eastAsia"/>
          <w:szCs w:val="21"/>
        </w:rPr>
        <w:t>2</w:t>
      </w:r>
      <w:r w:rsidR="00A23A95" w:rsidRPr="00094121">
        <w:rPr>
          <w:rFonts w:asciiTheme="minorEastAsia" w:eastAsiaTheme="minorEastAsia" w:hAnsiTheme="minorEastAsia" w:hint="eastAsia"/>
          <w:szCs w:val="21"/>
        </w:rPr>
        <w:t>.只限本人持本人信用卡消费刷卡参与，不可他人代刷。本次获奖所得税由获奖者自理并自行向税务机关申报、缴纳。</w:t>
      </w:r>
    </w:p>
    <w:p w:rsidR="00A23A95" w:rsidRPr="00094121" w:rsidRDefault="00F72E65" w:rsidP="00094121">
      <w:pPr>
        <w:spacing w:line="360" w:lineRule="auto"/>
        <w:ind w:firstLineChars="200" w:firstLine="420"/>
        <w:rPr>
          <w:rFonts w:asciiTheme="minorEastAsia" w:eastAsiaTheme="minorEastAsia" w:hAnsiTheme="minorEastAsia"/>
          <w:szCs w:val="21"/>
        </w:rPr>
      </w:pPr>
      <w:r w:rsidRPr="00094121">
        <w:rPr>
          <w:rFonts w:asciiTheme="minorEastAsia" w:eastAsiaTheme="minorEastAsia" w:hAnsiTheme="minorEastAsia" w:hint="eastAsia"/>
          <w:szCs w:val="21"/>
        </w:rPr>
        <w:t>3</w:t>
      </w:r>
      <w:r w:rsidR="00A23A95" w:rsidRPr="00094121">
        <w:rPr>
          <w:rFonts w:asciiTheme="minorEastAsia" w:eastAsiaTheme="minorEastAsia" w:hAnsiTheme="minorEastAsia" w:hint="eastAsia"/>
          <w:szCs w:val="21"/>
        </w:rPr>
        <w:t>.立减金额不可折换现金。参与活动所购产品，所享服务的质量和服务之责任，将合作商负责。</w:t>
      </w:r>
    </w:p>
    <w:p w:rsidR="00A23A95" w:rsidRPr="00094121" w:rsidRDefault="00F72E65" w:rsidP="00094121">
      <w:pPr>
        <w:spacing w:line="360" w:lineRule="auto"/>
        <w:ind w:firstLineChars="200" w:firstLine="420"/>
        <w:rPr>
          <w:rFonts w:asciiTheme="minorEastAsia" w:eastAsiaTheme="minorEastAsia" w:hAnsiTheme="minorEastAsia"/>
          <w:szCs w:val="21"/>
        </w:rPr>
      </w:pPr>
      <w:r w:rsidRPr="00094121">
        <w:rPr>
          <w:rFonts w:asciiTheme="minorEastAsia" w:eastAsiaTheme="minorEastAsia" w:hAnsiTheme="minorEastAsia" w:hint="eastAsia"/>
          <w:szCs w:val="21"/>
        </w:rPr>
        <w:t>4</w:t>
      </w:r>
      <w:r w:rsidR="00A23A95" w:rsidRPr="00094121">
        <w:rPr>
          <w:rFonts w:asciiTheme="minorEastAsia" w:eastAsiaTheme="minorEastAsia" w:hAnsiTheme="minorEastAsia" w:hint="eastAsia"/>
          <w:szCs w:val="21"/>
        </w:rPr>
        <w:t>.撤销或退货的交易不参加本次活动。持卡人在享受立减优惠之后若发生退货行为而未达参与活动条件，随机立减部分金额将随信用卡退款交易一并退回；若无法退回，建行信用</w:t>
      </w:r>
      <w:bookmarkStart w:id="0" w:name="_GoBack"/>
      <w:bookmarkEnd w:id="0"/>
      <w:r w:rsidR="00A23A95" w:rsidRPr="00094121">
        <w:rPr>
          <w:rFonts w:asciiTheme="minorEastAsia" w:eastAsiaTheme="minorEastAsia" w:hAnsiTheme="minorEastAsia" w:hint="eastAsia"/>
          <w:szCs w:val="21"/>
        </w:rPr>
        <w:t>卡中心有权从持卡人对应信用卡账户中扣除赠品相应金额。</w:t>
      </w:r>
    </w:p>
    <w:p w:rsidR="00A23A95" w:rsidRPr="00094121" w:rsidRDefault="00F72E65" w:rsidP="00094121">
      <w:pPr>
        <w:spacing w:line="360" w:lineRule="auto"/>
        <w:ind w:firstLineChars="200" w:firstLine="420"/>
        <w:rPr>
          <w:rFonts w:asciiTheme="minorEastAsia" w:eastAsiaTheme="minorEastAsia" w:hAnsiTheme="minorEastAsia"/>
          <w:szCs w:val="21"/>
        </w:rPr>
      </w:pPr>
      <w:r w:rsidRPr="00094121">
        <w:rPr>
          <w:rFonts w:asciiTheme="minorEastAsia" w:eastAsiaTheme="minorEastAsia" w:hAnsiTheme="minorEastAsia" w:hint="eastAsia"/>
          <w:szCs w:val="21"/>
        </w:rPr>
        <w:t>5</w:t>
      </w:r>
      <w:r w:rsidR="00A23A95" w:rsidRPr="00094121">
        <w:rPr>
          <w:rFonts w:asciiTheme="minorEastAsia" w:eastAsiaTheme="minorEastAsia" w:hAnsiTheme="minorEastAsia" w:hint="eastAsia"/>
          <w:szCs w:val="21"/>
        </w:rPr>
        <w:t>.对于非真实交易、分单交易、取消/退款交易均不计入本次活动。持卡人有义务按约定偿还信用卡欠款，若持卡人于活动期间有逾期还款，出现非真实交易，违反中国建设银行龙卡信用卡章程、领用协议或相关业务约定条款，或出现账户状态不正常、参与套现或违法交易等情况的，中国建设银行有权随时取消其参加本次活动资格，并保留采取其他相应法律措施的权利。</w:t>
      </w:r>
    </w:p>
    <w:p w:rsidR="00A23A95" w:rsidRPr="00094121" w:rsidRDefault="00F72E65" w:rsidP="00094121">
      <w:pPr>
        <w:spacing w:line="360" w:lineRule="auto"/>
        <w:ind w:firstLineChars="200" w:firstLine="420"/>
        <w:rPr>
          <w:rFonts w:asciiTheme="minorEastAsia" w:eastAsiaTheme="minorEastAsia" w:hAnsiTheme="minorEastAsia"/>
          <w:szCs w:val="21"/>
        </w:rPr>
      </w:pPr>
      <w:r w:rsidRPr="00094121">
        <w:rPr>
          <w:rFonts w:asciiTheme="minorEastAsia" w:eastAsiaTheme="minorEastAsia" w:hAnsiTheme="minorEastAsia" w:hint="eastAsia"/>
          <w:szCs w:val="21"/>
        </w:rPr>
        <w:lastRenderedPageBreak/>
        <w:t>6</w:t>
      </w:r>
      <w:r w:rsidR="00A23A95" w:rsidRPr="00094121">
        <w:rPr>
          <w:rFonts w:asciiTheme="minorEastAsia" w:eastAsiaTheme="minorEastAsia" w:hAnsiTheme="minorEastAsia" w:hint="eastAsia"/>
          <w:szCs w:val="21"/>
        </w:rPr>
        <w:t>.在法律许可的范围内，建设银行大连分行及大连瓯连通商业管理有限公司对本次活动有解释、调整、更改及取消的权利。调整、更改及取消经网站（或现场）公告后生效，无须另行通知持卡人。</w:t>
      </w:r>
    </w:p>
    <w:p w:rsidR="00162401" w:rsidRPr="00094121" w:rsidRDefault="00F72E65" w:rsidP="00094121">
      <w:pPr>
        <w:pStyle w:val="a6"/>
        <w:spacing w:line="360" w:lineRule="auto"/>
        <w:rPr>
          <w:rFonts w:asciiTheme="minorEastAsia" w:eastAsiaTheme="minorEastAsia" w:hAnsiTheme="minorEastAsia"/>
          <w:szCs w:val="21"/>
        </w:rPr>
      </w:pPr>
      <w:r w:rsidRPr="00094121">
        <w:rPr>
          <w:rFonts w:asciiTheme="minorEastAsia" w:eastAsiaTheme="minorEastAsia" w:hAnsiTheme="minorEastAsia" w:hint="eastAsia"/>
          <w:szCs w:val="21"/>
        </w:rPr>
        <w:t>7</w:t>
      </w:r>
      <w:r w:rsidR="00A23A95" w:rsidRPr="00094121">
        <w:rPr>
          <w:rFonts w:asciiTheme="minorEastAsia" w:eastAsiaTheme="minorEastAsia" w:hAnsiTheme="minorEastAsia" w:hint="eastAsia"/>
          <w:szCs w:val="21"/>
        </w:rPr>
        <w:t>.本活动详细办法以各活动现场公告（或网站公布）为准，其他未尽事宜，全部依照建设银行信用卡章程、领用协议等约定条款执行。对于相关活动规则如有疑问，请登录建设银行大连分行网站（www.ccb.com/dl）查询、拨打合作方客户服务电话</w:t>
      </w:r>
      <w:r w:rsidR="00A23A95" w:rsidRPr="00094121">
        <w:rPr>
          <w:rFonts w:asciiTheme="minorEastAsia" w:eastAsiaTheme="minorEastAsia" w:hAnsiTheme="minorEastAsia"/>
          <w:szCs w:val="21"/>
        </w:rPr>
        <w:t xml:space="preserve">0411- </w:t>
      </w:r>
      <w:r w:rsidR="00A23A95" w:rsidRPr="00094121">
        <w:rPr>
          <w:rFonts w:asciiTheme="minorEastAsia" w:eastAsiaTheme="minorEastAsia" w:hAnsiTheme="minorEastAsia" w:hint="eastAsia"/>
          <w:szCs w:val="21"/>
        </w:rPr>
        <w:t>39571718咨询，或者详询建行网点。）</w:t>
      </w:r>
    </w:p>
    <w:p w:rsidR="00D56885" w:rsidRDefault="00D56885" w:rsidP="00A23A95">
      <w:pPr>
        <w:pStyle w:val="a6"/>
        <w:spacing w:line="560" w:lineRule="exact"/>
        <w:ind w:firstLine="640"/>
        <w:rPr>
          <w:rFonts w:ascii="彩虹粗仿宋" w:eastAsia="彩虹粗仿宋" w:hAnsi="宋体"/>
          <w:sz w:val="32"/>
          <w:szCs w:val="32"/>
        </w:rPr>
      </w:pPr>
    </w:p>
    <w:p w:rsidR="00D56885" w:rsidRPr="00132919" w:rsidRDefault="00D56885" w:rsidP="00D56885">
      <w:pPr>
        <w:pStyle w:val="a6"/>
        <w:spacing w:line="560" w:lineRule="exact"/>
        <w:ind w:firstLine="640"/>
        <w:rPr>
          <w:rFonts w:ascii="彩虹粗仿宋" w:eastAsia="彩虹粗仿宋" w:hAnsi="宋体"/>
          <w:sz w:val="32"/>
          <w:szCs w:val="32"/>
        </w:rPr>
      </w:pPr>
    </w:p>
    <w:sectPr w:rsidR="00D56885" w:rsidRPr="00132919" w:rsidSect="007E3A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129" w:rsidRDefault="002D3129" w:rsidP="003B7229">
      <w:r>
        <w:separator/>
      </w:r>
    </w:p>
  </w:endnote>
  <w:endnote w:type="continuationSeparator" w:id="0">
    <w:p w:rsidR="002D3129" w:rsidRDefault="002D3129" w:rsidP="003B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129" w:rsidRDefault="002D3129" w:rsidP="003B7229">
      <w:r>
        <w:separator/>
      </w:r>
    </w:p>
  </w:footnote>
  <w:footnote w:type="continuationSeparator" w:id="0">
    <w:p w:rsidR="002D3129" w:rsidRDefault="002D3129" w:rsidP="003B7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749"/>
    <w:multiLevelType w:val="hybridMultilevel"/>
    <w:tmpl w:val="6D1AFB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2971BA"/>
    <w:multiLevelType w:val="hybridMultilevel"/>
    <w:tmpl w:val="505AF416"/>
    <w:lvl w:ilvl="0" w:tplc="A18AA97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17D"/>
    <w:rsid w:val="00000F0B"/>
    <w:rsid w:val="000040D0"/>
    <w:rsid w:val="000116C0"/>
    <w:rsid w:val="00016BF6"/>
    <w:rsid w:val="00021971"/>
    <w:rsid w:val="00023962"/>
    <w:rsid w:val="00025CA1"/>
    <w:rsid w:val="00036445"/>
    <w:rsid w:val="0003736E"/>
    <w:rsid w:val="00046554"/>
    <w:rsid w:val="00051621"/>
    <w:rsid w:val="000602BA"/>
    <w:rsid w:val="00063EDD"/>
    <w:rsid w:val="00064B66"/>
    <w:rsid w:val="00066812"/>
    <w:rsid w:val="00073C13"/>
    <w:rsid w:val="00081B4A"/>
    <w:rsid w:val="000914D3"/>
    <w:rsid w:val="00092DD4"/>
    <w:rsid w:val="00094121"/>
    <w:rsid w:val="000C5809"/>
    <w:rsid w:val="000C5BE7"/>
    <w:rsid w:val="000D1BCA"/>
    <w:rsid w:val="000D6BCC"/>
    <w:rsid w:val="000E24E6"/>
    <w:rsid w:val="000F3387"/>
    <w:rsid w:val="00101972"/>
    <w:rsid w:val="001125F4"/>
    <w:rsid w:val="00121E02"/>
    <w:rsid w:val="0012765A"/>
    <w:rsid w:val="00132919"/>
    <w:rsid w:val="001378CE"/>
    <w:rsid w:val="001400BC"/>
    <w:rsid w:val="00157494"/>
    <w:rsid w:val="00162401"/>
    <w:rsid w:val="001713D7"/>
    <w:rsid w:val="00172B4C"/>
    <w:rsid w:val="00174509"/>
    <w:rsid w:val="00177B13"/>
    <w:rsid w:val="00192444"/>
    <w:rsid w:val="001A6428"/>
    <w:rsid w:val="001F0C9D"/>
    <w:rsid w:val="00203352"/>
    <w:rsid w:val="00210B64"/>
    <w:rsid w:val="00214276"/>
    <w:rsid w:val="0021502B"/>
    <w:rsid w:val="0022140B"/>
    <w:rsid w:val="002441F3"/>
    <w:rsid w:val="0026309D"/>
    <w:rsid w:val="002645F2"/>
    <w:rsid w:val="002761FF"/>
    <w:rsid w:val="002775D5"/>
    <w:rsid w:val="00281625"/>
    <w:rsid w:val="00297BB6"/>
    <w:rsid w:val="002A0DAB"/>
    <w:rsid w:val="002B2D16"/>
    <w:rsid w:val="002B660B"/>
    <w:rsid w:val="002B7099"/>
    <w:rsid w:val="002B7321"/>
    <w:rsid w:val="002C1C94"/>
    <w:rsid w:val="002C6CE3"/>
    <w:rsid w:val="002D1399"/>
    <w:rsid w:val="002D3129"/>
    <w:rsid w:val="002D44E0"/>
    <w:rsid w:val="002E2439"/>
    <w:rsid w:val="002F0E55"/>
    <w:rsid w:val="002F739D"/>
    <w:rsid w:val="003022E0"/>
    <w:rsid w:val="003033C6"/>
    <w:rsid w:val="00307716"/>
    <w:rsid w:val="00321C92"/>
    <w:rsid w:val="00347E91"/>
    <w:rsid w:val="00352DEF"/>
    <w:rsid w:val="0036630E"/>
    <w:rsid w:val="00367886"/>
    <w:rsid w:val="00375541"/>
    <w:rsid w:val="00384DD1"/>
    <w:rsid w:val="003965E4"/>
    <w:rsid w:val="003A7011"/>
    <w:rsid w:val="003B3FE6"/>
    <w:rsid w:val="003B7229"/>
    <w:rsid w:val="003C16D8"/>
    <w:rsid w:val="003C5104"/>
    <w:rsid w:val="003E2203"/>
    <w:rsid w:val="003E4DF5"/>
    <w:rsid w:val="003E660A"/>
    <w:rsid w:val="00401D7A"/>
    <w:rsid w:val="004035D6"/>
    <w:rsid w:val="0040400A"/>
    <w:rsid w:val="0040796C"/>
    <w:rsid w:val="00411A14"/>
    <w:rsid w:val="004144CF"/>
    <w:rsid w:val="00414507"/>
    <w:rsid w:val="00414A22"/>
    <w:rsid w:val="0042004A"/>
    <w:rsid w:val="00433A23"/>
    <w:rsid w:val="0043595E"/>
    <w:rsid w:val="004452AC"/>
    <w:rsid w:val="00446E55"/>
    <w:rsid w:val="00447FA7"/>
    <w:rsid w:val="00456ADF"/>
    <w:rsid w:val="00470792"/>
    <w:rsid w:val="00475112"/>
    <w:rsid w:val="00475B82"/>
    <w:rsid w:val="00486DAE"/>
    <w:rsid w:val="00490427"/>
    <w:rsid w:val="00497E3B"/>
    <w:rsid w:val="004A3DD7"/>
    <w:rsid w:val="004A6DE5"/>
    <w:rsid w:val="004F6E2D"/>
    <w:rsid w:val="004F7D49"/>
    <w:rsid w:val="00521033"/>
    <w:rsid w:val="00524527"/>
    <w:rsid w:val="00550EBB"/>
    <w:rsid w:val="00557863"/>
    <w:rsid w:val="005633D5"/>
    <w:rsid w:val="005633FD"/>
    <w:rsid w:val="00566BDC"/>
    <w:rsid w:val="00566D0B"/>
    <w:rsid w:val="005809BC"/>
    <w:rsid w:val="0059560B"/>
    <w:rsid w:val="005973A4"/>
    <w:rsid w:val="00597C22"/>
    <w:rsid w:val="005C0CFE"/>
    <w:rsid w:val="005C3DB7"/>
    <w:rsid w:val="005F3A30"/>
    <w:rsid w:val="005F5BB8"/>
    <w:rsid w:val="0061265E"/>
    <w:rsid w:val="00627004"/>
    <w:rsid w:val="00651E31"/>
    <w:rsid w:val="006526D3"/>
    <w:rsid w:val="00652BB4"/>
    <w:rsid w:val="00653E74"/>
    <w:rsid w:val="0066513C"/>
    <w:rsid w:val="006738D1"/>
    <w:rsid w:val="00675354"/>
    <w:rsid w:val="00677BA7"/>
    <w:rsid w:val="00682C45"/>
    <w:rsid w:val="006A3B8E"/>
    <w:rsid w:val="006B4D75"/>
    <w:rsid w:val="006B61DE"/>
    <w:rsid w:val="006D55A9"/>
    <w:rsid w:val="006D7782"/>
    <w:rsid w:val="00702E4F"/>
    <w:rsid w:val="00707367"/>
    <w:rsid w:val="007123A2"/>
    <w:rsid w:val="007168C6"/>
    <w:rsid w:val="00726E96"/>
    <w:rsid w:val="0073206B"/>
    <w:rsid w:val="007374EF"/>
    <w:rsid w:val="0074035B"/>
    <w:rsid w:val="00754DF8"/>
    <w:rsid w:val="007561C5"/>
    <w:rsid w:val="007606D8"/>
    <w:rsid w:val="00770223"/>
    <w:rsid w:val="0077664F"/>
    <w:rsid w:val="00787C4A"/>
    <w:rsid w:val="00790B89"/>
    <w:rsid w:val="007963EF"/>
    <w:rsid w:val="007A26FA"/>
    <w:rsid w:val="007B107E"/>
    <w:rsid w:val="007B7DE7"/>
    <w:rsid w:val="007D4610"/>
    <w:rsid w:val="007E3A85"/>
    <w:rsid w:val="00804C35"/>
    <w:rsid w:val="00814A34"/>
    <w:rsid w:val="00820923"/>
    <w:rsid w:val="008229DF"/>
    <w:rsid w:val="00823F62"/>
    <w:rsid w:val="008257DF"/>
    <w:rsid w:val="0082699D"/>
    <w:rsid w:val="008330C0"/>
    <w:rsid w:val="00847F10"/>
    <w:rsid w:val="00855A7D"/>
    <w:rsid w:val="00865C90"/>
    <w:rsid w:val="00866B43"/>
    <w:rsid w:val="00874906"/>
    <w:rsid w:val="00884274"/>
    <w:rsid w:val="008A1850"/>
    <w:rsid w:val="008C5A8B"/>
    <w:rsid w:val="008C7FB7"/>
    <w:rsid w:val="008E0A86"/>
    <w:rsid w:val="008F26F3"/>
    <w:rsid w:val="00900AC5"/>
    <w:rsid w:val="00906960"/>
    <w:rsid w:val="00911725"/>
    <w:rsid w:val="00930435"/>
    <w:rsid w:val="0094505B"/>
    <w:rsid w:val="009463A2"/>
    <w:rsid w:val="009528AF"/>
    <w:rsid w:val="00957E31"/>
    <w:rsid w:val="009637AC"/>
    <w:rsid w:val="00970C89"/>
    <w:rsid w:val="00982435"/>
    <w:rsid w:val="00997A1A"/>
    <w:rsid w:val="009A4978"/>
    <w:rsid w:val="009A77DC"/>
    <w:rsid w:val="009C42E5"/>
    <w:rsid w:val="009D1A6C"/>
    <w:rsid w:val="009D3D2D"/>
    <w:rsid w:val="009D50E0"/>
    <w:rsid w:val="009E5EC2"/>
    <w:rsid w:val="00A01AEE"/>
    <w:rsid w:val="00A1785D"/>
    <w:rsid w:val="00A20B44"/>
    <w:rsid w:val="00A23A95"/>
    <w:rsid w:val="00A261F8"/>
    <w:rsid w:val="00A3285E"/>
    <w:rsid w:val="00A5208A"/>
    <w:rsid w:val="00A53BD0"/>
    <w:rsid w:val="00A54747"/>
    <w:rsid w:val="00A60360"/>
    <w:rsid w:val="00A60A6F"/>
    <w:rsid w:val="00A63BE6"/>
    <w:rsid w:val="00A72492"/>
    <w:rsid w:val="00A74C5A"/>
    <w:rsid w:val="00A74F7F"/>
    <w:rsid w:val="00AA022B"/>
    <w:rsid w:val="00AA3B8B"/>
    <w:rsid w:val="00AB2BF2"/>
    <w:rsid w:val="00AC372B"/>
    <w:rsid w:val="00AC42A4"/>
    <w:rsid w:val="00AC7B31"/>
    <w:rsid w:val="00AE273B"/>
    <w:rsid w:val="00AE37BA"/>
    <w:rsid w:val="00AE469C"/>
    <w:rsid w:val="00AE6B13"/>
    <w:rsid w:val="00AF76F7"/>
    <w:rsid w:val="00B06293"/>
    <w:rsid w:val="00B1024A"/>
    <w:rsid w:val="00B22467"/>
    <w:rsid w:val="00B33B0E"/>
    <w:rsid w:val="00B35F9A"/>
    <w:rsid w:val="00B429DA"/>
    <w:rsid w:val="00B43E69"/>
    <w:rsid w:val="00B5577A"/>
    <w:rsid w:val="00B6015F"/>
    <w:rsid w:val="00B63DA4"/>
    <w:rsid w:val="00B648C8"/>
    <w:rsid w:val="00B71719"/>
    <w:rsid w:val="00B7188C"/>
    <w:rsid w:val="00B86D7D"/>
    <w:rsid w:val="00B92E3B"/>
    <w:rsid w:val="00B932EF"/>
    <w:rsid w:val="00BA1E83"/>
    <w:rsid w:val="00BA2C96"/>
    <w:rsid w:val="00BB4DCC"/>
    <w:rsid w:val="00BB7FE5"/>
    <w:rsid w:val="00BC5E21"/>
    <w:rsid w:val="00BC6784"/>
    <w:rsid w:val="00BD5182"/>
    <w:rsid w:val="00BE5C4E"/>
    <w:rsid w:val="00BF27A9"/>
    <w:rsid w:val="00C02175"/>
    <w:rsid w:val="00C11F92"/>
    <w:rsid w:val="00C13A5C"/>
    <w:rsid w:val="00C1444D"/>
    <w:rsid w:val="00C3683A"/>
    <w:rsid w:val="00C40870"/>
    <w:rsid w:val="00C44681"/>
    <w:rsid w:val="00C5700B"/>
    <w:rsid w:val="00C7148B"/>
    <w:rsid w:val="00C76813"/>
    <w:rsid w:val="00C77537"/>
    <w:rsid w:val="00C83A94"/>
    <w:rsid w:val="00C903D6"/>
    <w:rsid w:val="00CA2EF7"/>
    <w:rsid w:val="00CA3670"/>
    <w:rsid w:val="00CB56EA"/>
    <w:rsid w:val="00CB5CF9"/>
    <w:rsid w:val="00CC19A0"/>
    <w:rsid w:val="00CF252C"/>
    <w:rsid w:val="00CF290A"/>
    <w:rsid w:val="00D0117D"/>
    <w:rsid w:val="00D02EF7"/>
    <w:rsid w:val="00D06977"/>
    <w:rsid w:val="00D104FE"/>
    <w:rsid w:val="00D157A7"/>
    <w:rsid w:val="00D17CDF"/>
    <w:rsid w:val="00D2200D"/>
    <w:rsid w:val="00D2485A"/>
    <w:rsid w:val="00D310F7"/>
    <w:rsid w:val="00D33B6B"/>
    <w:rsid w:val="00D35360"/>
    <w:rsid w:val="00D54322"/>
    <w:rsid w:val="00D56885"/>
    <w:rsid w:val="00D63164"/>
    <w:rsid w:val="00D64128"/>
    <w:rsid w:val="00D90751"/>
    <w:rsid w:val="00DB1556"/>
    <w:rsid w:val="00DC31B6"/>
    <w:rsid w:val="00DC6660"/>
    <w:rsid w:val="00DC73A0"/>
    <w:rsid w:val="00DD0834"/>
    <w:rsid w:val="00DE3354"/>
    <w:rsid w:val="00DE56BE"/>
    <w:rsid w:val="00DF0500"/>
    <w:rsid w:val="00E063B3"/>
    <w:rsid w:val="00E07559"/>
    <w:rsid w:val="00E2398B"/>
    <w:rsid w:val="00E321F6"/>
    <w:rsid w:val="00E4076E"/>
    <w:rsid w:val="00E41ACD"/>
    <w:rsid w:val="00E42271"/>
    <w:rsid w:val="00E658A3"/>
    <w:rsid w:val="00E67AAA"/>
    <w:rsid w:val="00E92E7B"/>
    <w:rsid w:val="00EA290D"/>
    <w:rsid w:val="00EA36EC"/>
    <w:rsid w:val="00EA5A2F"/>
    <w:rsid w:val="00EA785E"/>
    <w:rsid w:val="00EB3F57"/>
    <w:rsid w:val="00EB507F"/>
    <w:rsid w:val="00EC7505"/>
    <w:rsid w:val="00EC7534"/>
    <w:rsid w:val="00EC7FE2"/>
    <w:rsid w:val="00EE5CA4"/>
    <w:rsid w:val="00EF49C3"/>
    <w:rsid w:val="00EF76F9"/>
    <w:rsid w:val="00EF7E2C"/>
    <w:rsid w:val="00F10CE4"/>
    <w:rsid w:val="00F14F59"/>
    <w:rsid w:val="00F15A52"/>
    <w:rsid w:val="00F2617D"/>
    <w:rsid w:val="00F337F3"/>
    <w:rsid w:val="00F57DE7"/>
    <w:rsid w:val="00F62DEF"/>
    <w:rsid w:val="00F645FC"/>
    <w:rsid w:val="00F72E65"/>
    <w:rsid w:val="00F97DEA"/>
    <w:rsid w:val="00FB03A7"/>
    <w:rsid w:val="00FB5434"/>
    <w:rsid w:val="00FB73F7"/>
    <w:rsid w:val="00FC0D27"/>
    <w:rsid w:val="00FD50D5"/>
    <w:rsid w:val="00FD7B81"/>
    <w:rsid w:val="00FE2A3C"/>
    <w:rsid w:val="00FE38A5"/>
    <w:rsid w:val="00FF708E"/>
    <w:rsid w:val="00FF7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660"/>
    <w:pPr>
      <w:widowControl w:val="0"/>
      <w:jc w:val="both"/>
    </w:pPr>
    <w:rPr>
      <w:rFonts w:ascii="Calibri" w:eastAsia="宋体" w:hAnsi="Calibri" w:cs="Times New Roman"/>
    </w:rPr>
  </w:style>
  <w:style w:type="paragraph" w:styleId="1">
    <w:name w:val="heading 1"/>
    <w:basedOn w:val="a"/>
    <w:next w:val="a"/>
    <w:link w:val="1Char"/>
    <w:uiPriority w:val="9"/>
    <w:qFormat/>
    <w:rsid w:val="00401D7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B7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7229"/>
    <w:rPr>
      <w:rFonts w:ascii="Calibri" w:eastAsia="宋体" w:hAnsi="Calibri" w:cs="Times New Roman"/>
      <w:sz w:val="18"/>
      <w:szCs w:val="18"/>
    </w:rPr>
  </w:style>
  <w:style w:type="paragraph" w:styleId="a4">
    <w:name w:val="footer"/>
    <w:basedOn w:val="a"/>
    <w:link w:val="Char0"/>
    <w:unhideWhenUsed/>
    <w:rsid w:val="003B7229"/>
    <w:pPr>
      <w:tabs>
        <w:tab w:val="center" w:pos="4153"/>
        <w:tab w:val="right" w:pos="8306"/>
      </w:tabs>
      <w:snapToGrid w:val="0"/>
      <w:jc w:val="left"/>
    </w:pPr>
    <w:rPr>
      <w:sz w:val="18"/>
      <w:szCs w:val="18"/>
    </w:rPr>
  </w:style>
  <w:style w:type="character" w:customStyle="1" w:styleId="Char0">
    <w:name w:val="页脚 Char"/>
    <w:basedOn w:val="a0"/>
    <w:link w:val="a4"/>
    <w:rsid w:val="003B7229"/>
    <w:rPr>
      <w:rFonts w:ascii="Calibri" w:eastAsia="宋体" w:hAnsi="Calibri" w:cs="Times New Roman"/>
      <w:sz w:val="18"/>
      <w:szCs w:val="18"/>
    </w:rPr>
  </w:style>
  <w:style w:type="paragraph" w:styleId="a5">
    <w:name w:val="Balloon Text"/>
    <w:basedOn w:val="a"/>
    <w:link w:val="Char1"/>
    <w:unhideWhenUsed/>
    <w:rsid w:val="00D104FE"/>
    <w:rPr>
      <w:sz w:val="18"/>
      <w:szCs w:val="18"/>
    </w:rPr>
  </w:style>
  <w:style w:type="character" w:customStyle="1" w:styleId="Char1">
    <w:name w:val="批注框文本 Char"/>
    <w:basedOn w:val="a0"/>
    <w:link w:val="a5"/>
    <w:rsid w:val="00D104FE"/>
    <w:rPr>
      <w:rFonts w:ascii="Calibri" w:eastAsia="宋体" w:hAnsi="Calibri" w:cs="Times New Roman"/>
      <w:sz w:val="18"/>
      <w:szCs w:val="18"/>
    </w:rPr>
  </w:style>
  <w:style w:type="character" w:customStyle="1" w:styleId="1Char">
    <w:name w:val="标题 1 Char"/>
    <w:basedOn w:val="a0"/>
    <w:link w:val="1"/>
    <w:uiPriority w:val="9"/>
    <w:rsid w:val="00401D7A"/>
    <w:rPr>
      <w:rFonts w:ascii="Calibri" w:eastAsia="宋体" w:hAnsi="Calibri" w:cs="Times New Roman"/>
      <w:b/>
      <w:bCs/>
      <w:kern w:val="44"/>
      <w:sz w:val="44"/>
      <w:szCs w:val="44"/>
    </w:rPr>
  </w:style>
  <w:style w:type="paragraph" w:styleId="a6">
    <w:name w:val="List Paragraph"/>
    <w:basedOn w:val="a"/>
    <w:uiPriority w:val="34"/>
    <w:qFormat/>
    <w:rsid w:val="00162401"/>
    <w:pPr>
      <w:ind w:firstLineChars="200" w:firstLine="420"/>
    </w:pPr>
  </w:style>
  <w:style w:type="character" w:styleId="a7">
    <w:name w:val="annotation reference"/>
    <w:basedOn w:val="a0"/>
    <w:rsid w:val="000C5BE7"/>
    <w:rPr>
      <w:sz w:val="21"/>
      <w:szCs w:val="21"/>
    </w:rPr>
  </w:style>
  <w:style w:type="paragraph" w:customStyle="1" w:styleId="p0">
    <w:name w:val="p0"/>
    <w:basedOn w:val="a"/>
    <w:rsid w:val="000E24E6"/>
    <w:pPr>
      <w:widowControl/>
    </w:pPr>
    <w:rPr>
      <w:rFonts w:ascii="Times New Roman" w:hAnsi="Times New Roman"/>
      <w:kern w:val="0"/>
      <w:szCs w:val="21"/>
    </w:rPr>
  </w:style>
  <w:style w:type="character" w:styleId="a8">
    <w:name w:val="Hyperlink"/>
    <w:basedOn w:val="a0"/>
    <w:uiPriority w:val="99"/>
    <w:unhideWhenUsed/>
    <w:rsid w:val="00C1444D"/>
    <w:rPr>
      <w:color w:val="0000FF" w:themeColor="hyperlink"/>
      <w:u w:val="single"/>
    </w:rPr>
  </w:style>
  <w:style w:type="numbering" w:customStyle="1" w:styleId="10">
    <w:name w:val="无列表1"/>
    <w:next w:val="a2"/>
    <w:uiPriority w:val="99"/>
    <w:semiHidden/>
    <w:unhideWhenUsed/>
    <w:rsid w:val="00A23A95"/>
  </w:style>
  <w:style w:type="paragraph" w:styleId="a9">
    <w:name w:val="Plain Text"/>
    <w:basedOn w:val="a"/>
    <w:link w:val="Char2"/>
    <w:rsid w:val="00A23A95"/>
    <w:rPr>
      <w:rFonts w:ascii="宋体" w:hAnsi="Courier New" w:cs="Courier New"/>
      <w:szCs w:val="21"/>
    </w:rPr>
  </w:style>
  <w:style w:type="character" w:customStyle="1" w:styleId="Char2">
    <w:name w:val="纯文本 Char"/>
    <w:basedOn w:val="a0"/>
    <w:link w:val="a9"/>
    <w:rsid w:val="00A23A95"/>
    <w:rPr>
      <w:rFonts w:ascii="宋体" w:eastAsia="宋体" w:hAnsi="Courier New" w:cs="Courier New"/>
      <w:szCs w:val="21"/>
    </w:rPr>
  </w:style>
  <w:style w:type="paragraph" w:customStyle="1" w:styleId="11">
    <w:name w:val="列出段落1"/>
    <w:basedOn w:val="a"/>
    <w:rsid w:val="00A23A95"/>
    <w:pPr>
      <w:ind w:firstLineChars="200" w:firstLine="420"/>
    </w:pPr>
  </w:style>
  <w:style w:type="paragraph" w:styleId="aa">
    <w:name w:val="Salutation"/>
    <w:basedOn w:val="a"/>
    <w:next w:val="a"/>
    <w:link w:val="Char3"/>
    <w:rsid w:val="00A23A95"/>
    <w:pPr>
      <w:widowControl/>
      <w:jc w:val="left"/>
    </w:pPr>
    <w:rPr>
      <w:rFonts w:ascii="Times New Roman" w:hAnsi="Times New Roman"/>
      <w:kern w:val="0"/>
      <w:sz w:val="28"/>
      <w:szCs w:val="24"/>
    </w:rPr>
  </w:style>
  <w:style w:type="character" w:customStyle="1" w:styleId="Char3">
    <w:name w:val="称呼 Char"/>
    <w:basedOn w:val="a0"/>
    <w:link w:val="aa"/>
    <w:rsid w:val="00A23A95"/>
    <w:rPr>
      <w:rFonts w:ascii="Times New Roman" w:eastAsia="宋体" w:hAnsi="Times New Roman" w:cs="Times New Roman"/>
      <w:kern w:val="0"/>
      <w:sz w:val="28"/>
      <w:szCs w:val="24"/>
    </w:rPr>
  </w:style>
  <w:style w:type="paragraph" w:styleId="ab">
    <w:name w:val="annotation text"/>
    <w:basedOn w:val="a"/>
    <w:link w:val="Char4"/>
    <w:rsid w:val="00A23A95"/>
    <w:pPr>
      <w:jc w:val="left"/>
    </w:pPr>
  </w:style>
  <w:style w:type="character" w:customStyle="1" w:styleId="Char4">
    <w:name w:val="批注文字 Char"/>
    <w:basedOn w:val="a0"/>
    <w:link w:val="ab"/>
    <w:rsid w:val="00A23A95"/>
    <w:rPr>
      <w:rFonts w:ascii="Calibri" w:eastAsia="宋体" w:hAnsi="Calibri" w:cs="Times New Roman"/>
    </w:rPr>
  </w:style>
  <w:style w:type="paragraph" w:styleId="ac">
    <w:name w:val="annotation subject"/>
    <w:basedOn w:val="ab"/>
    <w:next w:val="ab"/>
    <w:link w:val="Char5"/>
    <w:rsid w:val="00A23A95"/>
    <w:rPr>
      <w:b/>
      <w:bCs/>
    </w:rPr>
  </w:style>
  <w:style w:type="character" w:customStyle="1" w:styleId="Char5">
    <w:name w:val="批注主题 Char"/>
    <w:basedOn w:val="Char4"/>
    <w:link w:val="ac"/>
    <w:rsid w:val="00A23A95"/>
    <w:rPr>
      <w:rFonts w:ascii="Calibri" w:eastAsia="宋体" w:hAnsi="Calibri" w:cs="Times New Roman"/>
      <w:b/>
      <w:bCs/>
    </w:rPr>
  </w:style>
  <w:style w:type="character" w:styleId="ad">
    <w:name w:val="FollowedHyperlink"/>
    <w:basedOn w:val="a0"/>
    <w:uiPriority w:val="99"/>
    <w:unhideWhenUsed/>
    <w:rsid w:val="00A23A95"/>
    <w:rPr>
      <w:color w:val="800080"/>
      <w:u w:val="single"/>
    </w:rPr>
  </w:style>
  <w:style w:type="paragraph" w:customStyle="1" w:styleId="xl65">
    <w:name w:val="xl65"/>
    <w:basedOn w:val="a"/>
    <w:rsid w:val="00A23A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660"/>
    <w:pPr>
      <w:widowControl w:val="0"/>
      <w:jc w:val="both"/>
    </w:pPr>
    <w:rPr>
      <w:rFonts w:ascii="Calibri" w:eastAsia="宋体" w:hAnsi="Calibri" w:cs="Times New Roman"/>
    </w:rPr>
  </w:style>
  <w:style w:type="paragraph" w:styleId="1">
    <w:name w:val="heading 1"/>
    <w:basedOn w:val="a"/>
    <w:next w:val="a"/>
    <w:link w:val="1Char"/>
    <w:uiPriority w:val="9"/>
    <w:qFormat/>
    <w:rsid w:val="00401D7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B7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7229"/>
    <w:rPr>
      <w:rFonts w:ascii="Calibri" w:eastAsia="宋体" w:hAnsi="Calibri" w:cs="Times New Roman"/>
      <w:sz w:val="18"/>
      <w:szCs w:val="18"/>
    </w:rPr>
  </w:style>
  <w:style w:type="paragraph" w:styleId="a4">
    <w:name w:val="footer"/>
    <w:basedOn w:val="a"/>
    <w:link w:val="Char0"/>
    <w:unhideWhenUsed/>
    <w:rsid w:val="003B7229"/>
    <w:pPr>
      <w:tabs>
        <w:tab w:val="center" w:pos="4153"/>
        <w:tab w:val="right" w:pos="8306"/>
      </w:tabs>
      <w:snapToGrid w:val="0"/>
      <w:jc w:val="left"/>
    </w:pPr>
    <w:rPr>
      <w:sz w:val="18"/>
      <w:szCs w:val="18"/>
    </w:rPr>
  </w:style>
  <w:style w:type="character" w:customStyle="1" w:styleId="Char0">
    <w:name w:val="页脚 Char"/>
    <w:basedOn w:val="a0"/>
    <w:link w:val="a4"/>
    <w:rsid w:val="003B7229"/>
    <w:rPr>
      <w:rFonts w:ascii="Calibri" w:eastAsia="宋体" w:hAnsi="Calibri" w:cs="Times New Roman"/>
      <w:sz w:val="18"/>
      <w:szCs w:val="18"/>
    </w:rPr>
  </w:style>
  <w:style w:type="paragraph" w:styleId="a5">
    <w:name w:val="Balloon Text"/>
    <w:basedOn w:val="a"/>
    <w:link w:val="Char1"/>
    <w:unhideWhenUsed/>
    <w:rsid w:val="00D104FE"/>
    <w:rPr>
      <w:sz w:val="18"/>
      <w:szCs w:val="18"/>
    </w:rPr>
  </w:style>
  <w:style w:type="character" w:customStyle="1" w:styleId="Char1">
    <w:name w:val="批注框文本 Char"/>
    <w:basedOn w:val="a0"/>
    <w:link w:val="a5"/>
    <w:rsid w:val="00D104FE"/>
    <w:rPr>
      <w:rFonts w:ascii="Calibri" w:eastAsia="宋体" w:hAnsi="Calibri" w:cs="Times New Roman"/>
      <w:sz w:val="18"/>
      <w:szCs w:val="18"/>
    </w:rPr>
  </w:style>
  <w:style w:type="character" w:customStyle="1" w:styleId="1Char">
    <w:name w:val="标题 1 Char"/>
    <w:basedOn w:val="a0"/>
    <w:link w:val="1"/>
    <w:uiPriority w:val="9"/>
    <w:rsid w:val="00401D7A"/>
    <w:rPr>
      <w:rFonts w:ascii="Calibri" w:eastAsia="宋体" w:hAnsi="Calibri" w:cs="Times New Roman"/>
      <w:b/>
      <w:bCs/>
      <w:kern w:val="44"/>
      <w:sz w:val="44"/>
      <w:szCs w:val="44"/>
    </w:rPr>
  </w:style>
  <w:style w:type="paragraph" w:styleId="a6">
    <w:name w:val="List Paragraph"/>
    <w:basedOn w:val="a"/>
    <w:uiPriority w:val="34"/>
    <w:qFormat/>
    <w:rsid w:val="00162401"/>
    <w:pPr>
      <w:ind w:firstLineChars="200" w:firstLine="420"/>
    </w:pPr>
  </w:style>
  <w:style w:type="character" w:styleId="a7">
    <w:name w:val="annotation reference"/>
    <w:basedOn w:val="a0"/>
    <w:rsid w:val="000C5BE7"/>
    <w:rPr>
      <w:sz w:val="21"/>
      <w:szCs w:val="21"/>
    </w:rPr>
  </w:style>
  <w:style w:type="paragraph" w:customStyle="1" w:styleId="p0">
    <w:name w:val="p0"/>
    <w:basedOn w:val="a"/>
    <w:rsid w:val="000E24E6"/>
    <w:pPr>
      <w:widowControl/>
    </w:pPr>
    <w:rPr>
      <w:rFonts w:ascii="Times New Roman" w:hAnsi="Times New Roman"/>
      <w:kern w:val="0"/>
      <w:szCs w:val="21"/>
    </w:rPr>
  </w:style>
  <w:style w:type="character" w:styleId="a8">
    <w:name w:val="Hyperlink"/>
    <w:basedOn w:val="a0"/>
    <w:uiPriority w:val="99"/>
    <w:unhideWhenUsed/>
    <w:rsid w:val="00C1444D"/>
    <w:rPr>
      <w:color w:val="0000FF" w:themeColor="hyperlink"/>
      <w:u w:val="single"/>
    </w:rPr>
  </w:style>
  <w:style w:type="numbering" w:customStyle="1" w:styleId="10">
    <w:name w:val="无列表1"/>
    <w:next w:val="a2"/>
    <w:uiPriority w:val="99"/>
    <w:semiHidden/>
    <w:unhideWhenUsed/>
    <w:rsid w:val="00A23A95"/>
  </w:style>
  <w:style w:type="paragraph" w:styleId="a9">
    <w:name w:val="Plain Text"/>
    <w:basedOn w:val="a"/>
    <w:link w:val="Char2"/>
    <w:rsid w:val="00A23A95"/>
    <w:rPr>
      <w:rFonts w:ascii="宋体" w:hAnsi="Courier New" w:cs="Courier New"/>
      <w:szCs w:val="21"/>
    </w:rPr>
  </w:style>
  <w:style w:type="character" w:customStyle="1" w:styleId="Char2">
    <w:name w:val="纯文本 Char"/>
    <w:basedOn w:val="a0"/>
    <w:link w:val="a9"/>
    <w:rsid w:val="00A23A95"/>
    <w:rPr>
      <w:rFonts w:ascii="宋体" w:eastAsia="宋体" w:hAnsi="Courier New" w:cs="Courier New"/>
      <w:szCs w:val="21"/>
    </w:rPr>
  </w:style>
  <w:style w:type="paragraph" w:customStyle="1" w:styleId="11">
    <w:name w:val="列出段落1"/>
    <w:basedOn w:val="a"/>
    <w:rsid w:val="00A23A95"/>
    <w:pPr>
      <w:ind w:firstLineChars="200" w:firstLine="420"/>
    </w:pPr>
  </w:style>
  <w:style w:type="paragraph" w:styleId="aa">
    <w:name w:val="Salutation"/>
    <w:basedOn w:val="a"/>
    <w:next w:val="a"/>
    <w:link w:val="Char3"/>
    <w:rsid w:val="00A23A95"/>
    <w:pPr>
      <w:widowControl/>
      <w:jc w:val="left"/>
    </w:pPr>
    <w:rPr>
      <w:rFonts w:ascii="Times New Roman" w:hAnsi="Times New Roman"/>
      <w:kern w:val="0"/>
      <w:sz w:val="28"/>
      <w:szCs w:val="24"/>
    </w:rPr>
  </w:style>
  <w:style w:type="character" w:customStyle="1" w:styleId="Char3">
    <w:name w:val="称呼 Char"/>
    <w:basedOn w:val="a0"/>
    <w:link w:val="aa"/>
    <w:rsid w:val="00A23A95"/>
    <w:rPr>
      <w:rFonts w:ascii="Times New Roman" w:eastAsia="宋体" w:hAnsi="Times New Roman" w:cs="Times New Roman"/>
      <w:kern w:val="0"/>
      <w:sz w:val="28"/>
      <w:szCs w:val="24"/>
    </w:rPr>
  </w:style>
  <w:style w:type="paragraph" w:styleId="ab">
    <w:name w:val="annotation text"/>
    <w:basedOn w:val="a"/>
    <w:link w:val="Char4"/>
    <w:rsid w:val="00A23A95"/>
    <w:pPr>
      <w:jc w:val="left"/>
    </w:pPr>
  </w:style>
  <w:style w:type="character" w:customStyle="1" w:styleId="Char4">
    <w:name w:val="批注文字 Char"/>
    <w:basedOn w:val="a0"/>
    <w:link w:val="ab"/>
    <w:rsid w:val="00A23A95"/>
    <w:rPr>
      <w:rFonts w:ascii="Calibri" w:eastAsia="宋体" w:hAnsi="Calibri" w:cs="Times New Roman"/>
    </w:rPr>
  </w:style>
  <w:style w:type="paragraph" w:styleId="ac">
    <w:name w:val="annotation subject"/>
    <w:basedOn w:val="ab"/>
    <w:next w:val="ab"/>
    <w:link w:val="Char5"/>
    <w:rsid w:val="00A23A95"/>
    <w:rPr>
      <w:b/>
      <w:bCs/>
    </w:rPr>
  </w:style>
  <w:style w:type="character" w:customStyle="1" w:styleId="Char5">
    <w:name w:val="批注主题 Char"/>
    <w:basedOn w:val="Char4"/>
    <w:link w:val="ac"/>
    <w:rsid w:val="00A23A95"/>
    <w:rPr>
      <w:rFonts w:ascii="Calibri" w:eastAsia="宋体" w:hAnsi="Calibri" w:cs="Times New Roman"/>
      <w:b/>
      <w:bCs/>
    </w:rPr>
  </w:style>
  <w:style w:type="character" w:styleId="ad">
    <w:name w:val="FollowedHyperlink"/>
    <w:basedOn w:val="a0"/>
    <w:uiPriority w:val="99"/>
    <w:unhideWhenUsed/>
    <w:rsid w:val="00A23A95"/>
    <w:rPr>
      <w:color w:val="800080"/>
      <w:u w:val="single"/>
    </w:rPr>
  </w:style>
  <w:style w:type="paragraph" w:customStyle="1" w:styleId="xl65">
    <w:name w:val="xl65"/>
    <w:basedOn w:val="a"/>
    <w:rsid w:val="00A23A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58056">
      <w:bodyDiv w:val="1"/>
      <w:marLeft w:val="0"/>
      <w:marRight w:val="0"/>
      <w:marTop w:val="0"/>
      <w:marBottom w:val="0"/>
      <w:divBdr>
        <w:top w:val="none" w:sz="0" w:space="0" w:color="auto"/>
        <w:left w:val="none" w:sz="0" w:space="0" w:color="auto"/>
        <w:bottom w:val="none" w:sz="0" w:space="0" w:color="auto"/>
        <w:right w:val="none" w:sz="0" w:space="0" w:color="auto"/>
      </w:divBdr>
    </w:div>
    <w:div w:id="21124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770</Words>
  <Characters>4392</Characters>
  <Application>Microsoft Office Word</Application>
  <DocSecurity>0</DocSecurity>
  <Lines>36</Lines>
  <Paragraphs>10</Paragraphs>
  <ScaleCrop>false</ScaleCrop>
  <Company>ccb</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刘杨</dc:creator>
  <cp:lastModifiedBy>陈磊明</cp:lastModifiedBy>
  <cp:revision>3</cp:revision>
  <cp:lastPrinted>2018-09-14T06:42:00Z</cp:lastPrinted>
  <dcterms:created xsi:type="dcterms:W3CDTF">2018-09-20T02:29:00Z</dcterms:created>
  <dcterms:modified xsi:type="dcterms:W3CDTF">2018-09-21T08:14:00Z</dcterms:modified>
</cp:coreProperties>
</file>